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6EC30">
      <w:pPr>
        <w:spacing w:after="0"/>
        <w:ind w:firstLine="720"/>
        <w:jc w:val="both"/>
        <w:rPr>
          <w:rFonts w:ascii="Times New Roman" w:hAnsi="Times New Roman" w:cs="Times New Roman"/>
          <w:sz w:val="24"/>
          <w:szCs w:val="24"/>
          <w:lang w:val="ru-RU"/>
        </w:rPr>
      </w:pPr>
      <w:bookmarkStart w:id="13" w:name="_GoBack"/>
      <w:bookmarkEnd w:id="13"/>
      <w:r>
        <w:rPr>
          <w:rFonts w:ascii="Times New Roman" w:hAnsi="Times New Roman" w:eastAsia="Times New Roman" w:cs="Times New Roman"/>
          <w:color w:val="000000" w:themeColor="text1"/>
          <w:sz w:val="24"/>
          <w:szCs w:val="24"/>
        </w:rPr>
        <w:tab/>
      </w:r>
      <w:r>
        <w:rPr>
          <w:rFonts w:ascii="Times New Roman" w:hAnsi="Times New Roman" w:cs="Times New Roman"/>
          <w:sz w:val="24"/>
          <w:szCs w:val="24"/>
          <w:lang w:val="ru-RU"/>
        </w:rPr>
        <w:t xml:space="preserve">На основу члана </w:t>
      </w:r>
      <w:r>
        <w:rPr>
          <w:rFonts w:ascii="Times New Roman" w:hAnsi="Times New Roman" w:cs="Times New Roman"/>
          <w:sz w:val="24"/>
          <w:szCs w:val="24"/>
          <w:lang w:val="sr-Cyrl-CS"/>
        </w:rPr>
        <w:t xml:space="preserve">119. </w:t>
      </w:r>
      <w:r>
        <w:rPr>
          <w:rFonts w:ascii="Times New Roman" w:hAnsi="Times New Roman" w:cs="Times New Roman"/>
          <w:sz w:val="24"/>
          <w:szCs w:val="24"/>
          <w:lang w:val="ru-RU"/>
        </w:rPr>
        <w:t xml:space="preserve"> став 1. тачка 1) Закона о основама система образовања и васпитања ("Сл</w:t>
      </w:r>
      <w:r>
        <w:rPr>
          <w:rFonts w:ascii="Times New Roman" w:hAnsi="Times New Roman" w:cs="Times New Roman"/>
          <w:sz w:val="24"/>
          <w:szCs w:val="24"/>
          <w:lang w:val="sr-Cyrl-CS"/>
        </w:rPr>
        <w:t>ужбени гласник</w:t>
      </w:r>
      <w:r>
        <w:rPr>
          <w:rFonts w:ascii="Times New Roman" w:hAnsi="Times New Roman" w:cs="Times New Roman"/>
          <w:sz w:val="24"/>
          <w:szCs w:val="24"/>
          <w:lang w:val="ru-RU"/>
        </w:rPr>
        <w:t>РС", бр.  88/2017, 27/2018-други закон, 10/2019, 6/2020, 129/2021 и 92/2023</w:t>
      </w:r>
      <w:r>
        <w:rPr>
          <w:rFonts w:ascii="Times New Roman" w:hAnsi="Times New Roman" w:cs="Times New Roman"/>
          <w:sz w:val="24"/>
          <w:szCs w:val="24"/>
          <w:lang w:val="sr-Cyrl-CS"/>
        </w:rPr>
        <w:t xml:space="preserve"> у </w:t>
      </w:r>
      <w:r>
        <w:rPr>
          <w:rFonts w:ascii="Times New Roman" w:hAnsi="Times New Roman" w:cs="Times New Roman"/>
          <w:sz w:val="24"/>
          <w:szCs w:val="24"/>
          <w:lang w:val="ru-RU"/>
        </w:rPr>
        <w:t xml:space="preserve"> даље</w:t>
      </w:r>
      <w:r>
        <w:rPr>
          <w:rFonts w:ascii="Times New Roman" w:hAnsi="Times New Roman" w:cs="Times New Roman"/>
          <w:sz w:val="24"/>
          <w:szCs w:val="24"/>
          <w:lang w:val="sr-Cyrl-CS"/>
        </w:rPr>
        <w:t>м тексту:</w:t>
      </w:r>
      <w:r>
        <w:rPr>
          <w:rFonts w:ascii="Times New Roman" w:hAnsi="Times New Roman" w:cs="Times New Roman"/>
          <w:sz w:val="24"/>
          <w:szCs w:val="24"/>
          <w:lang w:val="ru-RU"/>
        </w:rPr>
        <w:t xml:space="preserve"> Закон), Правилника о обављању друштевно – корисног, односно хуманитарног рада у установама образовања и васпитања ("Службени гласник РС" број 10/24), Правилника о поступању установе у случају сумње или утврђеног дискриминаторног понашања и вређања угледа части или достојанства личности («Службени гласник РС», број 65/2018),Правилник о протоколу поступања у установи у одговору на насиље, злостављање и занемаривање ("Службени гласник  РС" број 11/2024) </w:t>
      </w:r>
      <w:r>
        <w:rPr>
          <w:rFonts w:ascii="Times New Roman" w:hAnsi="Times New Roman"/>
          <w:color w:val="000000" w:themeColor="text1"/>
          <w:sz w:val="24"/>
          <w:szCs w:val="24"/>
        </w:rPr>
        <w:t>члана 32. став 1. тачка 1., члана 70. став 1. тачка 1), члана 379. Статута Основне школе „Бата Булић“ Петровац на Млави број:  610  од 29.04.2024.године ,</w:t>
      </w:r>
      <w:r>
        <w:rPr>
          <w:rFonts w:ascii="Times New Roman" w:hAnsi="Times New Roman" w:cs="Times New Roman"/>
          <w:sz w:val="24"/>
          <w:szCs w:val="24"/>
          <w:lang w:val="ru-RU"/>
        </w:rPr>
        <w:t xml:space="preserve"> Школски одбор</w:t>
      </w:r>
      <w:r>
        <w:rPr>
          <w:rFonts w:ascii="Times New Roman" w:hAnsi="Times New Roman" w:cs="Times New Roman"/>
          <w:sz w:val="24"/>
          <w:szCs w:val="24"/>
          <w:lang w:val="sr-Cyrl-CS"/>
        </w:rPr>
        <w:t xml:space="preserve"> Основне школе</w:t>
      </w:r>
      <w:r>
        <w:rPr>
          <w:rFonts w:ascii="Times New Roman" w:hAnsi="Times New Roman" w:cs="Times New Roman"/>
          <w:sz w:val="24"/>
          <w:szCs w:val="24"/>
        </w:rPr>
        <w:t>„</w:t>
      </w:r>
      <w:r>
        <w:rPr>
          <w:rFonts w:ascii="Times New Roman" w:hAnsi="Times New Roman" w:cs="Times New Roman"/>
          <w:sz w:val="24"/>
          <w:szCs w:val="24"/>
          <w:lang w:val="ru-RU"/>
        </w:rPr>
        <w:t>Бата Булић</w:t>
      </w:r>
      <w:r>
        <w:rPr>
          <w:rFonts w:ascii="Times New Roman" w:hAnsi="Times New Roman" w:cs="Times New Roman"/>
          <w:sz w:val="24"/>
          <w:szCs w:val="24"/>
          <w:lang w:val="sr-Cyrl-CS"/>
        </w:rPr>
        <w:t>“</w:t>
      </w:r>
      <w:r>
        <w:rPr>
          <w:rFonts w:ascii="Times New Roman" w:hAnsi="Times New Roman" w:cs="Times New Roman"/>
          <w:sz w:val="24"/>
          <w:szCs w:val="24"/>
        </w:rPr>
        <w:t xml:space="preserve"> Петровац на Млави </w:t>
      </w:r>
      <w:r>
        <w:rPr>
          <w:rFonts w:ascii="Times New Roman" w:hAnsi="Times New Roman" w:cs="Times New Roman"/>
          <w:sz w:val="24"/>
          <w:szCs w:val="24"/>
          <w:lang w:val="sr-Cyrl-CS"/>
        </w:rPr>
        <w:t xml:space="preserve">у Петровцу на Млави на седници од </w:t>
      </w:r>
      <w:r>
        <w:rPr>
          <w:rFonts w:ascii="Times New Roman" w:hAnsi="Times New Roman" w:cs="Times New Roman"/>
          <w:sz w:val="24"/>
          <w:szCs w:val="24"/>
        </w:rPr>
        <w:t>29.04.2024</w:t>
      </w:r>
      <w:r>
        <w:rPr>
          <w:rFonts w:ascii="Times New Roman" w:hAnsi="Times New Roman" w:cs="Times New Roman"/>
          <w:sz w:val="24"/>
          <w:szCs w:val="24"/>
          <w:lang w:val="sr-Cyrl-CS"/>
        </w:rPr>
        <w:t>.године,</w:t>
      </w:r>
      <w:r>
        <w:rPr>
          <w:rFonts w:ascii="Times New Roman" w:hAnsi="Times New Roman" w:cs="Times New Roman"/>
          <w:sz w:val="24"/>
          <w:szCs w:val="24"/>
          <w:lang w:val="ru-RU"/>
        </w:rPr>
        <w:t xml:space="preserve"> донео је</w:t>
      </w:r>
    </w:p>
    <w:p w14:paraId="098461A5">
      <w:pPr>
        <w:spacing w:after="0"/>
        <w:ind w:firstLine="720"/>
        <w:jc w:val="both"/>
        <w:rPr>
          <w:rFonts w:ascii="Times New Roman" w:hAnsi="Times New Roman" w:cs="Times New Roman"/>
          <w:sz w:val="24"/>
          <w:szCs w:val="24"/>
          <w:lang w:val="ru-RU"/>
        </w:rPr>
      </w:pPr>
    </w:p>
    <w:p w14:paraId="6F2B8A1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ПРАВИЛНИК О ВАСПИТНОЈ,</w:t>
      </w:r>
    </w:p>
    <w:p w14:paraId="73968F05">
      <w:pPr>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 xml:space="preserve"> ВАСПИТНО-ДИСЦИПЛИНСКОЈ И МАТЕРИЈАЛНОЈ ОДГОВОРНОСТИ УЧЕНИКА ОШ "БАТА БУЛИЋ" ПЕТРОВАЦ НА МЛАВИ</w:t>
      </w:r>
    </w:p>
    <w:p w14:paraId="3B9478DA">
      <w:pPr>
        <w:spacing w:after="0" w:line="240" w:lineRule="auto"/>
        <w:jc w:val="center"/>
        <w:rPr>
          <w:rFonts w:ascii="Times New Roman" w:hAnsi="Times New Roman" w:eastAsia="Times New Roman" w:cs="Times New Roman"/>
          <w:sz w:val="24"/>
          <w:szCs w:val="24"/>
        </w:rPr>
      </w:pPr>
    </w:p>
    <w:p w14:paraId="3E8A3973">
      <w:pPr>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Члан 1.</w:t>
      </w:r>
    </w:p>
    <w:p w14:paraId="0D22FFEF">
      <w:pPr>
        <w:spacing w:after="0" w:line="240" w:lineRule="auto"/>
        <w:jc w:val="center"/>
        <w:rPr>
          <w:rFonts w:ascii="Times New Roman" w:hAnsi="Times New Roman" w:eastAsia="Times New Roman" w:cs="Times New Roman"/>
          <w:sz w:val="24"/>
          <w:szCs w:val="24"/>
        </w:rPr>
      </w:pPr>
    </w:p>
    <w:p w14:paraId="1C7EBB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Овим правилником утврђују се обавезе и одговорност ученика, васпитно-дисциплински поступак, васпитне и васпитно-дисциплинске мере, надлежност за изрицање тих мера, правна заштита ученика као и материјална одговорност ученика.</w:t>
      </w:r>
    </w:p>
    <w:p w14:paraId="5A19B78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08D13A7">
      <w:pPr>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Члан 2.</w:t>
      </w:r>
    </w:p>
    <w:p w14:paraId="61172031">
      <w:pPr>
        <w:spacing w:after="0" w:line="240" w:lineRule="auto"/>
        <w:jc w:val="center"/>
        <w:rPr>
          <w:rFonts w:ascii="Times New Roman" w:hAnsi="Times New Roman" w:eastAsia="Times New Roman" w:cs="Times New Roman"/>
          <w:sz w:val="24"/>
          <w:szCs w:val="24"/>
        </w:rPr>
      </w:pPr>
    </w:p>
    <w:p w14:paraId="1C84B5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Сви ученици морају да поштују правила понашања која школа прописује.</w:t>
      </w:r>
    </w:p>
    <w:p w14:paraId="3E1E16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CD3290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 остваривању својих права и обавеза ученик не сме да угрожава друге у остваривању њихових права и обавеза.</w:t>
      </w:r>
    </w:p>
    <w:p w14:paraId="1DC59C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2BFC48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ОБАВЕЗЕ УЧЕНИКА</w:t>
      </w:r>
    </w:p>
    <w:p w14:paraId="00EFF9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8BF668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3.</w:t>
      </w:r>
    </w:p>
    <w:p w14:paraId="0DB10B2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1A0069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Обавезе ученика су да: </w:t>
      </w:r>
    </w:p>
    <w:p w14:paraId="7ADAC15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1) редовно похађа наставу и извршава школске обавезе;</w:t>
      </w:r>
    </w:p>
    <w:p w14:paraId="23A279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2) поштује правила понашања у школи, одлуке директора и органа школе;</w:t>
      </w:r>
    </w:p>
    <w:p w14:paraId="6C98F51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7FFB56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4) не омета извођење наставе и не напушта час без претходног одобрења наставника;</w:t>
      </w:r>
    </w:p>
    <w:p w14:paraId="7ACFAE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5) поштује личност других ученика, наставника и осталих запослених у школи;</w:t>
      </w:r>
    </w:p>
    <w:p w14:paraId="16D289E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6) чува имовину школе и чистоћу и естетски изглед школских просторија;</w:t>
      </w:r>
    </w:p>
    <w:p w14:paraId="2EA474E1">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7) стара се о очувању животне средине и понаша у складу са правилима еколошке етике.</w:t>
      </w:r>
    </w:p>
    <w:p w14:paraId="44872E5B">
      <w:pPr>
        <w:spacing w:after="0" w:line="240" w:lineRule="auto"/>
        <w:jc w:val="both"/>
        <w:rPr>
          <w:rFonts w:ascii="Times New Roman" w:hAnsi="Times New Roman" w:eastAsia="Times New Roman" w:cs="Times New Roman"/>
          <w:color w:val="000000" w:themeColor="text1"/>
          <w:sz w:val="24"/>
          <w:szCs w:val="24"/>
        </w:rPr>
      </w:pPr>
    </w:p>
    <w:p w14:paraId="4EC682C7">
      <w:pPr>
        <w:spacing w:after="0" w:line="240" w:lineRule="auto"/>
        <w:jc w:val="both"/>
        <w:rPr>
          <w:rFonts w:ascii="Times New Roman" w:hAnsi="Times New Roman" w:eastAsia="Times New Roman" w:cs="Times New Roman"/>
          <w:color w:val="000000" w:themeColor="text1"/>
          <w:sz w:val="24"/>
          <w:szCs w:val="24"/>
        </w:rPr>
      </w:pPr>
    </w:p>
    <w:p w14:paraId="583B0830">
      <w:pPr>
        <w:spacing w:after="0" w:line="240" w:lineRule="auto"/>
        <w:jc w:val="both"/>
        <w:rPr>
          <w:rFonts w:ascii="Times New Roman" w:hAnsi="Times New Roman" w:eastAsia="Times New Roman" w:cs="Times New Roman"/>
          <w:sz w:val="24"/>
          <w:szCs w:val="24"/>
        </w:rPr>
      </w:pPr>
    </w:p>
    <w:p w14:paraId="42DF34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03B8E4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ТЕЖЕ ПОВРЕДЕ ОБАВЕЗА УЧЕНИКА</w:t>
      </w:r>
    </w:p>
    <w:p w14:paraId="0781D5B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2030467">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4.</w:t>
      </w:r>
    </w:p>
    <w:p w14:paraId="24C6CBD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72202C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Теже повреде обавеза ученика прописане су Законом. За тежу повреду обавезе ученик одговара ако је у време извршења обавеза била прописана Законом.</w:t>
      </w:r>
    </w:p>
    <w:p w14:paraId="0EC33E3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24F087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Теже повреде обавеза ученика су: </w:t>
      </w:r>
    </w:p>
    <w:p w14:paraId="57C8A2E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1) уништење, оштећење, скривање, изношење, преправка или дописивање података у евиденцији коју води школа или друга организација, односно орган;</w:t>
      </w:r>
    </w:p>
    <w:p w14:paraId="655226E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2) преправка или дописивање података у јавној исправи коју издаје школа или орган, односно исправи коју изда друга организација;</w:t>
      </w:r>
    </w:p>
    <w:p w14:paraId="1392AC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14:paraId="79F8324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4) поседовање, подстрекавање, помагање, давање другом ученику и употреба психоактивних супстанци, односно алкохола, дрога и никотинских производа;</w:t>
      </w:r>
    </w:p>
    <w:p w14:paraId="712B8B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5) уношење у школу или другу организацију оружја, пиротехничког средства или другог предмета којим може да угрози или повреди друго лице;</w:t>
      </w:r>
    </w:p>
    <w:p w14:paraId="1F0B81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14:paraId="00C0FC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14:paraId="63F99FA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14:paraId="18D1C31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14:paraId="4E7ABE5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9308AC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 повреде из става 2.тач. 8) и 9) овог члана обавезна је поступност у изрицању мера.</w:t>
      </w:r>
    </w:p>
    <w:p w14:paraId="1D74BFB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ECCDC2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5.</w:t>
      </w:r>
    </w:p>
    <w:p w14:paraId="38346FE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223C5E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За тежу повреду обавезе ученику се изриче васпитно-дисциплинска мера: </w:t>
      </w:r>
    </w:p>
    <w:p w14:paraId="3325F216">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1) укор директора</w:t>
      </w:r>
    </w:p>
    <w:p w14:paraId="7A6E92B4">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 укор наставничког већа; </w:t>
      </w:r>
    </w:p>
    <w:p w14:paraId="4FC9B7E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0F83A4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Изузетно од става 1.овог члана, за теже повреде обавеза ученика из члана 4. тач. 4) и 5) овог правилника, ученику основне школе се може изрећи васпитно-дисциплинска мера - премештај у другу основну школу.</w:t>
      </w:r>
    </w:p>
    <w:p w14:paraId="647A76F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06C59C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 осим уколико оцена из владања већ није смањена због неоправданог изостајања са наставе у ком случају се не смањује поново.</w:t>
      </w:r>
    </w:p>
    <w:p w14:paraId="690B26A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50C0A5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14:paraId="5AF794D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FEEF08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14:paraId="5DAB76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E83E45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3D181D7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B38CAF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ЛАКШЕ ПОВРЕДЕ ОБАВЕЗА УЧЕНИКА</w:t>
      </w:r>
    </w:p>
    <w:p w14:paraId="57412A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6C2BCC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6.</w:t>
      </w:r>
    </w:p>
    <w:p w14:paraId="446F4CF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DDDD8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Ученик одговара за лакше повреде обавеза утврђене статутом школе.</w:t>
      </w:r>
    </w:p>
    <w:p w14:paraId="59396B2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Лакше повреде обавеза ученика су:</w:t>
      </w:r>
    </w:p>
    <w:p w14:paraId="0F8D6E83">
      <w:pPr>
        <w:pStyle w:val="13"/>
        <w:numPr>
          <w:ilvl w:val="0"/>
          <w:numId w:val="1"/>
        </w:numPr>
        <w:shd w:val="clear" w:color="auto" w:fill="auto"/>
        <w:tabs>
          <w:tab w:val="left" w:pos="1095"/>
        </w:tabs>
        <w:spacing w:before="0" w:line="259" w:lineRule="exact"/>
        <w:ind w:left="1100" w:hanging="360"/>
        <w:rPr>
          <w:sz w:val="24"/>
          <w:szCs w:val="24"/>
        </w:rPr>
      </w:pPr>
      <w:r>
        <w:rPr>
          <w:sz w:val="24"/>
          <w:szCs w:val="24"/>
        </w:rPr>
        <w:t>неоправдано кашњење на наставу или друге облике образовно-васпитног рада;</w:t>
      </w:r>
    </w:p>
    <w:p w14:paraId="59A75A69">
      <w:pPr>
        <w:pStyle w:val="13"/>
        <w:numPr>
          <w:ilvl w:val="0"/>
          <w:numId w:val="1"/>
        </w:numPr>
        <w:shd w:val="clear" w:color="auto" w:fill="auto"/>
        <w:tabs>
          <w:tab w:val="left" w:pos="1095"/>
        </w:tabs>
        <w:spacing w:before="0" w:line="259" w:lineRule="exact"/>
        <w:ind w:left="1100" w:hanging="360"/>
        <w:jc w:val="left"/>
        <w:rPr>
          <w:sz w:val="24"/>
          <w:szCs w:val="24"/>
        </w:rPr>
      </w:pPr>
      <w:r>
        <w:rPr>
          <w:sz w:val="24"/>
          <w:szCs w:val="24"/>
        </w:rPr>
        <w:t>напуштање часа или другог облика образовно-васпитног рада, без одобрења наставника или стручног сарадника,</w:t>
      </w:r>
    </w:p>
    <w:p w14:paraId="5D0747D8">
      <w:pPr>
        <w:pStyle w:val="13"/>
        <w:numPr>
          <w:ilvl w:val="0"/>
          <w:numId w:val="1"/>
        </w:numPr>
        <w:shd w:val="clear" w:color="auto" w:fill="auto"/>
        <w:tabs>
          <w:tab w:val="left" w:pos="1095"/>
        </w:tabs>
        <w:spacing w:before="0" w:line="259" w:lineRule="exact"/>
        <w:ind w:left="1100" w:hanging="360"/>
        <w:rPr>
          <w:sz w:val="24"/>
          <w:szCs w:val="24"/>
        </w:rPr>
      </w:pPr>
      <w:r>
        <w:rPr>
          <w:sz w:val="24"/>
          <w:szCs w:val="24"/>
        </w:rPr>
        <w:t>неоправдано изостајање из Школе које не предсзавља тежу повреду обавеза ученика односно неоправдано изостајање из школе до 25 часова у току школске године;</w:t>
      </w:r>
    </w:p>
    <w:p w14:paraId="27924DD7">
      <w:pPr>
        <w:pStyle w:val="13"/>
        <w:numPr>
          <w:ilvl w:val="0"/>
          <w:numId w:val="1"/>
        </w:numPr>
        <w:shd w:val="clear" w:color="auto" w:fill="auto"/>
        <w:tabs>
          <w:tab w:val="left" w:pos="748"/>
        </w:tabs>
        <w:spacing w:before="0" w:line="259" w:lineRule="exact"/>
        <w:ind w:left="740" w:hanging="340"/>
        <w:rPr>
          <w:sz w:val="24"/>
          <w:szCs w:val="24"/>
        </w:rPr>
      </w:pPr>
      <w:r>
        <w:rPr>
          <w:sz w:val="24"/>
          <w:szCs w:val="24"/>
        </w:rPr>
        <w:t>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14:paraId="10C43EEA">
      <w:pPr>
        <w:pStyle w:val="13"/>
        <w:numPr>
          <w:ilvl w:val="0"/>
          <w:numId w:val="1"/>
        </w:numPr>
        <w:shd w:val="clear" w:color="auto" w:fill="auto"/>
        <w:tabs>
          <w:tab w:val="left" w:pos="748"/>
        </w:tabs>
        <w:spacing w:before="0" w:line="259" w:lineRule="exact"/>
        <w:ind w:left="740" w:hanging="340"/>
        <w:rPr>
          <w:sz w:val="24"/>
          <w:szCs w:val="24"/>
        </w:rPr>
      </w:pPr>
      <w:r>
        <w:rPr>
          <w:sz w:val="24"/>
          <w:szCs w:val="24"/>
        </w:rPr>
        <w:t>ометање извођења наставе или других облика образовно-васпитног рада;</w:t>
      </w:r>
    </w:p>
    <w:p w14:paraId="0C0F74CE">
      <w:pPr>
        <w:pStyle w:val="13"/>
        <w:numPr>
          <w:ilvl w:val="0"/>
          <w:numId w:val="1"/>
        </w:numPr>
        <w:shd w:val="clear" w:color="auto" w:fill="auto"/>
        <w:tabs>
          <w:tab w:val="left" w:pos="748"/>
        </w:tabs>
        <w:spacing w:before="0" w:line="259" w:lineRule="exact"/>
        <w:ind w:left="740" w:hanging="340"/>
        <w:rPr>
          <w:sz w:val="24"/>
          <w:szCs w:val="24"/>
        </w:rPr>
      </w:pPr>
      <w:r>
        <w:rPr>
          <w:sz w:val="24"/>
          <w:szCs w:val="24"/>
        </w:rPr>
        <w:t>изазивање нереда у просторијама Школе и школском дворишту;</w:t>
      </w:r>
    </w:p>
    <w:p w14:paraId="4497EED7">
      <w:pPr>
        <w:pStyle w:val="13"/>
        <w:numPr>
          <w:ilvl w:val="0"/>
          <w:numId w:val="1"/>
        </w:numPr>
        <w:shd w:val="clear" w:color="auto" w:fill="auto"/>
        <w:tabs>
          <w:tab w:val="left" w:pos="748"/>
        </w:tabs>
        <w:spacing w:before="0" w:line="259" w:lineRule="exact"/>
        <w:ind w:left="740" w:hanging="340"/>
        <w:rPr>
          <w:sz w:val="24"/>
          <w:szCs w:val="24"/>
        </w:rPr>
      </w:pPr>
      <w:r>
        <w:rPr>
          <w:sz w:val="24"/>
          <w:szCs w:val="24"/>
        </w:rPr>
        <w:t>непоштовање правила понашања, одлука директора и органа Школе;</w:t>
      </w:r>
    </w:p>
    <w:p w14:paraId="262605F9">
      <w:pPr>
        <w:pStyle w:val="13"/>
        <w:numPr>
          <w:ilvl w:val="0"/>
          <w:numId w:val="1"/>
        </w:numPr>
        <w:shd w:val="clear" w:color="auto" w:fill="auto"/>
        <w:tabs>
          <w:tab w:val="left" w:pos="748"/>
        </w:tabs>
        <w:spacing w:before="0" w:line="259" w:lineRule="exact"/>
        <w:ind w:left="740" w:hanging="340"/>
        <w:rPr>
          <w:sz w:val="24"/>
          <w:szCs w:val="24"/>
        </w:rPr>
      </w:pPr>
      <w:r>
        <w:rPr>
          <w:sz w:val="24"/>
          <w:szCs w:val="24"/>
        </w:rPr>
        <w:t>понашање којим угрожава друге у остваривању њихових права;</w:t>
      </w:r>
    </w:p>
    <w:p w14:paraId="06DDC0E5">
      <w:pPr>
        <w:pStyle w:val="13"/>
        <w:numPr>
          <w:ilvl w:val="0"/>
          <w:numId w:val="1"/>
        </w:numPr>
        <w:shd w:val="clear" w:color="auto" w:fill="auto"/>
        <w:tabs>
          <w:tab w:val="left" w:pos="748"/>
        </w:tabs>
        <w:spacing w:before="0" w:line="259" w:lineRule="exact"/>
        <w:ind w:left="740" w:hanging="340"/>
        <w:rPr>
          <w:sz w:val="24"/>
          <w:szCs w:val="24"/>
        </w:rPr>
      </w:pPr>
      <w:r>
        <w:rPr>
          <w:sz w:val="24"/>
          <w:szCs w:val="24"/>
        </w:rPr>
        <w:t>необавештавање родитеља о резултатима учења, владању и непреношење порука одељењског старешине, наставника и стручних сарадника;</w:t>
      </w:r>
    </w:p>
    <w:p w14:paraId="6EEE8EEE">
      <w:pPr>
        <w:pStyle w:val="13"/>
        <w:numPr>
          <w:ilvl w:val="0"/>
          <w:numId w:val="1"/>
        </w:numPr>
        <w:shd w:val="clear" w:color="auto" w:fill="auto"/>
        <w:tabs>
          <w:tab w:val="left" w:pos="766"/>
        </w:tabs>
        <w:spacing w:before="0" w:line="259" w:lineRule="exact"/>
        <w:ind w:left="740" w:hanging="340"/>
        <w:rPr>
          <w:sz w:val="24"/>
          <w:szCs w:val="24"/>
        </w:rPr>
      </w:pPr>
      <w:r>
        <w:rPr>
          <w:sz w:val="24"/>
          <w:szCs w:val="24"/>
        </w:rPr>
        <w:t>оштећење школске зграде, просторија, инвентара, инсталација и прибора у Школи - оштећење имовине Школе;</w:t>
      </w:r>
    </w:p>
    <w:p w14:paraId="46666D58">
      <w:pPr>
        <w:pStyle w:val="13"/>
        <w:numPr>
          <w:ilvl w:val="0"/>
          <w:numId w:val="1"/>
        </w:numPr>
        <w:shd w:val="clear" w:color="auto" w:fill="auto"/>
        <w:tabs>
          <w:tab w:val="left" w:pos="770"/>
        </w:tabs>
        <w:spacing w:before="0" w:line="259" w:lineRule="exact"/>
        <w:ind w:left="740" w:hanging="340"/>
        <w:rPr>
          <w:sz w:val="24"/>
          <w:szCs w:val="24"/>
        </w:rPr>
      </w:pPr>
      <w:r>
        <w:rPr>
          <w:sz w:val="24"/>
          <w:szCs w:val="24"/>
        </w:rPr>
        <w:t>неовлашћена употреба или оштећење личних ствари и прибора за рад других ученика и свих запослених у Школи;</w:t>
      </w:r>
    </w:p>
    <w:p w14:paraId="4AC4035F">
      <w:pPr>
        <w:pStyle w:val="13"/>
        <w:numPr>
          <w:ilvl w:val="0"/>
          <w:numId w:val="1"/>
        </w:numPr>
        <w:shd w:val="clear" w:color="auto" w:fill="auto"/>
        <w:tabs>
          <w:tab w:val="left" w:pos="770"/>
        </w:tabs>
        <w:spacing w:before="0" w:line="259" w:lineRule="exact"/>
        <w:ind w:left="740" w:hanging="340"/>
        <w:rPr>
          <w:sz w:val="24"/>
          <w:szCs w:val="24"/>
        </w:rPr>
      </w:pPr>
      <w:r>
        <w:rPr>
          <w:sz w:val="24"/>
          <w:szCs w:val="24"/>
        </w:rPr>
        <w:t>нарушавање естетског изгледа просторија Школе и/или школског дворишта;</w:t>
      </w:r>
    </w:p>
    <w:p w14:paraId="58BADE97">
      <w:pPr>
        <w:pStyle w:val="13"/>
        <w:numPr>
          <w:ilvl w:val="0"/>
          <w:numId w:val="1"/>
        </w:numPr>
        <w:shd w:val="clear" w:color="auto" w:fill="auto"/>
        <w:tabs>
          <w:tab w:val="left" w:pos="775"/>
        </w:tabs>
        <w:spacing w:before="0" w:line="259" w:lineRule="exact"/>
        <w:ind w:left="740" w:hanging="340"/>
        <w:rPr>
          <w:sz w:val="24"/>
          <w:szCs w:val="24"/>
        </w:rPr>
      </w:pPr>
      <w:r>
        <w:rPr>
          <w:sz w:val="24"/>
          <w:szCs w:val="24"/>
        </w:rPr>
        <w:t>повреда других обавеза које се не сматрају тежом повредом обавезе ученика,</w:t>
      </w:r>
    </w:p>
    <w:p w14:paraId="037AD1B9">
      <w:pPr>
        <w:pStyle w:val="13"/>
        <w:numPr>
          <w:ilvl w:val="0"/>
          <w:numId w:val="1"/>
        </w:numPr>
        <w:shd w:val="clear" w:color="auto" w:fill="auto"/>
        <w:tabs>
          <w:tab w:val="left" w:pos="775"/>
        </w:tabs>
        <w:spacing w:before="0" w:line="259" w:lineRule="exact"/>
        <w:ind w:left="740" w:hanging="340"/>
        <w:rPr>
          <w:color w:val="0070C0"/>
          <w:sz w:val="24"/>
          <w:szCs w:val="24"/>
        </w:rPr>
      </w:pPr>
      <w:r>
        <w:rPr>
          <w:color w:val="0070C0"/>
          <w:w w:val="105"/>
          <w:sz w:val="23"/>
        </w:rPr>
        <w:t>кададолазиушколуинадругаместа,накојимашколаорганизујеиспроводиобразовно-васпитнипроцес,неприкладноодевензанаменскеактивности;</w:t>
      </w:r>
    </w:p>
    <w:p w14:paraId="2B8E3409">
      <w:pPr>
        <w:pStyle w:val="13"/>
        <w:numPr>
          <w:ilvl w:val="0"/>
          <w:numId w:val="1"/>
        </w:numPr>
        <w:shd w:val="clear" w:color="auto" w:fill="auto"/>
        <w:tabs>
          <w:tab w:val="left" w:pos="775"/>
        </w:tabs>
        <w:spacing w:before="0" w:line="259" w:lineRule="exact"/>
        <w:ind w:left="740" w:hanging="340"/>
        <w:rPr>
          <w:color w:val="0070C0"/>
          <w:sz w:val="24"/>
          <w:szCs w:val="24"/>
        </w:rPr>
      </w:pPr>
      <w:r>
        <w:rPr>
          <w:color w:val="0070C0"/>
          <w:w w:val="105"/>
          <w:sz w:val="23"/>
        </w:rPr>
        <w:t>кадасенебринеоличнојхигијенииуредности,хигијенишколскихидругихпросторијаукојимасевршиобразовно-васпитнаделатност;</w:t>
      </w:r>
    </w:p>
    <w:p w14:paraId="31FCDB19">
      <w:pPr>
        <w:pStyle w:val="13"/>
        <w:numPr>
          <w:ilvl w:val="0"/>
          <w:numId w:val="1"/>
        </w:numPr>
        <w:shd w:val="clear" w:color="auto" w:fill="auto"/>
        <w:tabs>
          <w:tab w:val="left" w:pos="775"/>
        </w:tabs>
        <w:spacing w:before="0" w:line="240" w:lineRule="auto"/>
        <w:ind w:left="740" w:hanging="340"/>
        <w:rPr>
          <w:color w:val="0070C0"/>
          <w:sz w:val="24"/>
          <w:szCs w:val="24"/>
        </w:rPr>
      </w:pPr>
      <w:r>
        <w:rPr>
          <w:color w:val="0070C0"/>
          <w:w w:val="105"/>
          <w:sz w:val="23"/>
        </w:rPr>
        <w:t>кадасепослезвоназапочетакнаставененалазинасвомместу,спреманзањенпочетак,</w:t>
      </w:r>
    </w:p>
    <w:p w14:paraId="38244BBA">
      <w:pPr>
        <w:pStyle w:val="13"/>
        <w:numPr>
          <w:ilvl w:val="0"/>
          <w:numId w:val="1"/>
        </w:numPr>
        <w:shd w:val="clear" w:color="auto" w:fill="auto"/>
        <w:tabs>
          <w:tab w:val="left" w:pos="775"/>
        </w:tabs>
        <w:spacing w:before="0" w:line="240" w:lineRule="auto"/>
        <w:ind w:left="740" w:hanging="340"/>
        <w:rPr>
          <w:color w:val="0070C0"/>
          <w:sz w:val="24"/>
          <w:szCs w:val="24"/>
        </w:rPr>
      </w:pPr>
      <w:r>
        <w:rPr>
          <w:color w:val="0070C0"/>
          <w:w w:val="105"/>
          <w:sz w:val="23"/>
        </w:rPr>
        <w:t>коришћењеобјекаиинвентарашколесупротноњиховојнамени</w:t>
      </w:r>
    </w:p>
    <w:p w14:paraId="553DC67D">
      <w:pPr>
        <w:pStyle w:val="13"/>
        <w:numPr>
          <w:ilvl w:val="0"/>
          <w:numId w:val="1"/>
        </w:numPr>
        <w:shd w:val="clear" w:color="auto" w:fill="auto"/>
        <w:tabs>
          <w:tab w:val="left" w:pos="775"/>
        </w:tabs>
        <w:spacing w:before="0" w:line="240" w:lineRule="auto"/>
        <w:ind w:left="740" w:hanging="340"/>
        <w:rPr>
          <w:color w:val="0070C0"/>
          <w:sz w:val="24"/>
          <w:szCs w:val="24"/>
        </w:rPr>
      </w:pPr>
      <w:r>
        <w:rPr>
          <w:color w:val="0070C0"/>
          <w:w w:val="105"/>
          <w:sz w:val="23"/>
        </w:rPr>
        <w:t>конзумирањехране,пићаижвакаћихгумазавремеваспитно-оразовног рада;</w:t>
      </w:r>
    </w:p>
    <w:p w14:paraId="5AB07930">
      <w:pPr>
        <w:pStyle w:val="13"/>
        <w:numPr>
          <w:ilvl w:val="0"/>
          <w:numId w:val="1"/>
        </w:numPr>
        <w:shd w:val="clear" w:color="auto" w:fill="auto"/>
        <w:tabs>
          <w:tab w:val="left" w:pos="775"/>
        </w:tabs>
        <w:spacing w:before="0" w:line="240" w:lineRule="auto"/>
        <w:ind w:left="740" w:hanging="340"/>
        <w:rPr>
          <w:color w:val="0070C0"/>
          <w:sz w:val="24"/>
          <w:szCs w:val="24"/>
        </w:rPr>
      </w:pPr>
      <w:r>
        <w:rPr>
          <w:color w:val="0070C0"/>
          <w:w w:val="105"/>
          <w:sz w:val="23"/>
        </w:rPr>
        <w:t>коришћење мобилног телефона, електронских уређаја и других средстава којима се ремети дисциплина начасу или на другим облицима образовно-васпитног рада, а којима се не угрожавајуправадругихинеслужезапревару упоступкуоцењивања;</w:t>
      </w:r>
    </w:p>
    <w:p w14:paraId="39C683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619E5A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7.</w:t>
      </w:r>
    </w:p>
    <w:p w14:paraId="1432E7F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92791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За лакшу повреду обавезе ученика могу се изрећи васпитне мере: </w:t>
      </w:r>
    </w:p>
    <w:p w14:paraId="6E4EF08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1) опомена; </w:t>
      </w:r>
    </w:p>
    <w:p w14:paraId="30AC9B0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2) укор одељењског старешине; </w:t>
      </w:r>
    </w:p>
    <w:p w14:paraId="51BE6F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3) укор одељењског већа. </w:t>
      </w:r>
    </w:p>
    <w:p w14:paraId="24880E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Васпитне мере изричу се ученику без вођења дисциплинског поступка, у школској години у којој је учињена повреда обавезе.Опомену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14:paraId="1E79FCC2">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Васпитна мера из става 1 овог члана може да се изрекне ученику ако је школа претходно предузела појачани васпитни рад ради корекције понашања ученика.</w:t>
      </w:r>
    </w:p>
    <w:p w14:paraId="253010BD">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За лакшу повреду обавезе ученика могу се изрећи васпитне мер</w:t>
      </w:r>
      <w:r>
        <w:rPr>
          <w:rFonts w:ascii="Times New Roman" w:hAnsi="Times New Roman" w:cs="Times New Roman"/>
          <w:sz w:val="24"/>
          <w:szCs w:val="24"/>
          <w:lang w:val="sr-Cyrl-CS"/>
        </w:rPr>
        <w:t>е</w:t>
      </w:r>
      <w:r>
        <w:rPr>
          <w:rFonts w:ascii="Times New Roman" w:hAnsi="Times New Roman" w:cs="Times New Roman"/>
          <w:sz w:val="24"/>
          <w:szCs w:val="24"/>
          <w:lang w:val="ru-RU"/>
        </w:rPr>
        <w:t>:</w:t>
      </w:r>
    </w:p>
    <w:p w14:paraId="5D61E19D">
      <w:pPr>
        <w:spacing w:after="0"/>
        <w:rPr>
          <w:rFonts w:ascii="Times New Roman" w:hAnsi="Times New Roman" w:cs="Times New Roman"/>
          <w:sz w:val="24"/>
          <w:szCs w:val="24"/>
        </w:rPr>
      </w:pPr>
      <w:r>
        <w:rPr>
          <w:rFonts w:ascii="Times New Roman" w:hAnsi="Times New Roman" w:cs="Times New Roman"/>
          <w:sz w:val="24"/>
          <w:szCs w:val="24"/>
          <w:lang w:val="sr-Cyrl-CS"/>
        </w:rPr>
        <w:t xml:space="preserve">             1)</w:t>
      </w:r>
      <w:r>
        <w:rPr>
          <w:rFonts w:ascii="Times New Roman" w:hAnsi="Times New Roman" w:cs="Times New Roman"/>
          <w:sz w:val="24"/>
          <w:szCs w:val="24"/>
          <w:lang w:val="ru-RU"/>
        </w:rPr>
        <w:t>опомена</w:t>
      </w:r>
      <w:r>
        <w:rPr>
          <w:rFonts w:ascii="Times New Roman" w:hAnsi="Times New Roman" w:cs="Times New Roman"/>
          <w:sz w:val="24"/>
          <w:szCs w:val="24"/>
          <w:lang w:val="sr-Cyrl-CS"/>
        </w:rPr>
        <w:t xml:space="preserve"> одељењског старешине</w:t>
      </w:r>
      <w:r>
        <w:rPr>
          <w:rFonts w:ascii="Times New Roman" w:hAnsi="Times New Roman" w:cs="Times New Roman"/>
          <w:sz w:val="24"/>
          <w:szCs w:val="24"/>
        </w:rPr>
        <w:t xml:space="preserve"> </w:t>
      </w:r>
      <w:r>
        <w:rPr>
          <w:rFonts w:ascii="Times New Roman" w:hAnsi="Times New Roman" w:cs="Times New Roman"/>
          <w:sz w:val="24"/>
          <w:szCs w:val="24"/>
          <w:lang w:val="sr-Cyrl-CS"/>
        </w:rPr>
        <w:t>неоправдано   изостајање са наставе и других облика образовно-васпитног рада од 6 до 10 часова,</w:t>
      </w:r>
    </w:p>
    <w:p w14:paraId="5F970865">
      <w:pPr>
        <w:spacing w:after="0"/>
        <w:ind w:firstLine="720"/>
        <w:rPr>
          <w:rFonts w:ascii="Times New Roman" w:hAnsi="Times New Roman" w:cs="Times New Roman"/>
          <w:sz w:val="24"/>
          <w:szCs w:val="24"/>
        </w:rPr>
      </w:pPr>
      <w:r>
        <w:rPr>
          <w:rFonts w:ascii="Times New Roman" w:hAnsi="Times New Roman" w:cs="Times New Roman"/>
          <w:sz w:val="24"/>
          <w:szCs w:val="24"/>
          <w:lang w:val="ru-RU"/>
        </w:rPr>
        <w:t>2) укор одељенског старешин</w:t>
      </w:r>
      <w:r>
        <w:rPr>
          <w:rFonts w:ascii="Times New Roman" w:hAnsi="Times New Roman" w:cs="Times New Roman"/>
          <w:sz w:val="24"/>
          <w:szCs w:val="24"/>
        </w:rPr>
        <w:t xml:space="preserve">e </w:t>
      </w:r>
      <w:r>
        <w:rPr>
          <w:rFonts w:ascii="Times New Roman" w:hAnsi="Times New Roman" w:cs="Times New Roman"/>
          <w:sz w:val="24"/>
          <w:szCs w:val="24"/>
          <w:lang w:val="sr-Cyrl-CS"/>
        </w:rPr>
        <w:t xml:space="preserve"> неоправдано изостајање са наставе  од 11 до 18 часова,</w:t>
      </w:r>
    </w:p>
    <w:p w14:paraId="753DA2CC">
      <w:pPr>
        <w:spacing w:after="0"/>
        <w:ind w:firstLine="720"/>
        <w:rPr>
          <w:rFonts w:ascii="Times New Roman" w:hAnsi="Times New Roman" w:cs="Times New Roman"/>
          <w:sz w:val="24"/>
          <w:szCs w:val="24"/>
        </w:rPr>
      </w:pPr>
      <w:r>
        <w:rPr>
          <w:rFonts w:ascii="Times New Roman" w:hAnsi="Times New Roman" w:cs="Times New Roman"/>
          <w:sz w:val="24"/>
          <w:szCs w:val="24"/>
          <w:lang w:val="ru-RU"/>
        </w:rPr>
        <w:t>3) укор одељенског већа</w:t>
      </w:r>
      <w:r>
        <w:rPr>
          <w:rFonts w:ascii="Times New Roman" w:hAnsi="Times New Roman" w:cs="Times New Roman"/>
          <w:sz w:val="24"/>
          <w:szCs w:val="24"/>
        </w:rPr>
        <w:t xml:space="preserve"> </w:t>
      </w:r>
      <w:r>
        <w:rPr>
          <w:rFonts w:ascii="Times New Roman" w:hAnsi="Times New Roman" w:cs="Times New Roman"/>
          <w:sz w:val="24"/>
          <w:szCs w:val="24"/>
          <w:lang w:val="sr-Cyrl-CS"/>
        </w:rPr>
        <w:t>неоправдано изостајање са наставе  од 19 до 25 часова.</w:t>
      </w:r>
    </w:p>
    <w:p w14:paraId="14C0EF1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8.</w:t>
      </w:r>
    </w:p>
    <w:p w14:paraId="63CD7B5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 оквиру појачаног васпитног рада са ученицима реализује се и друштвено-корисни, односно хуманитарни рад.</w:t>
      </w:r>
    </w:p>
    <w:p w14:paraId="02C1C84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02D459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ПОВРЕДЕ ЗАБРАНЕ УЧЕНИКА</w:t>
      </w:r>
    </w:p>
    <w:p w14:paraId="4AE26A4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9EF70E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Забрана дискриминације</w:t>
      </w:r>
    </w:p>
    <w:p w14:paraId="3BA81F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C75B7A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9.</w:t>
      </w:r>
    </w:p>
    <w:p w14:paraId="69223DC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1ECCA2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21F72E2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CF704C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Забрана насиља, злостављања и занемаривања</w:t>
      </w:r>
    </w:p>
    <w:p w14:paraId="0904024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10.</w:t>
      </w:r>
    </w:p>
    <w:p w14:paraId="07BAEF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DBDA26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4A3E59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FB501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0B96AA2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652D8E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7B692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14:paraId="775141B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6669D6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08A7FB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0217FE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6C4093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 социјалним насиљем, сматра се искључивање детета, ученика и одраслог из групе вршњака и различитих облика активности установе.</w:t>
      </w:r>
    </w:p>
    <w:p w14:paraId="5F405F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8EAD06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3C4314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1E445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mms-om, путем веб-сајта (web сите), четовањем, укључивањем у форуме, социјалне мреже и другим облицима дигиталне комуникације.</w:t>
      </w:r>
    </w:p>
    <w:p w14:paraId="4AE891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883BDB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14:paraId="056619B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1B6EE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14:paraId="2F40713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4100A9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Забрана понашања које вређа углед, част или достојанство</w:t>
      </w:r>
    </w:p>
    <w:p w14:paraId="596A2B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C6F254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11.</w:t>
      </w:r>
    </w:p>
    <w:p w14:paraId="5A7C90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F9846D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4D3B0F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1FF51F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12.</w:t>
      </w:r>
    </w:p>
    <w:p w14:paraId="3C7FDE7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F3016D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 учињену повреду забране ученика могу се изрећи васпитно-дисциплинске мере:</w:t>
      </w:r>
    </w:p>
    <w:p w14:paraId="4AA4852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xml:space="preserve">- укор директора или укор наставничког већа; </w:t>
      </w:r>
    </w:p>
    <w:p w14:paraId="4389BF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3148C25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AA75A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14:paraId="03824E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18B79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14:paraId="586938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9EB88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14:paraId="6DD49B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0532D8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ВАСПИТНО-ДИСЦИПЛИНСКИ ПОСТУПАК</w:t>
      </w:r>
    </w:p>
    <w:p w14:paraId="236514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0DF16D8">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13.</w:t>
      </w:r>
    </w:p>
    <w:p w14:paraId="6DFB8E3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0284D0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14:paraId="1B56A1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3DAD4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Школа обавештава Министарство о повреди забране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0BCBAC0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3A9870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чл.110-112. овог закона на крају другог полугодишта, када није могуће водити васпитно-дисциплински поступак.</w:t>
      </w:r>
    </w:p>
    <w:p w14:paraId="26B83C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F8390F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Директор закључком покреће васпитно-дисциплински поступак и о томе одмах, а најкасније наредног радног дана обавештава родитеља, односно другог законског заступника.Он води васпитно-дисциплински поступаки окончава га решењем.</w:t>
      </w:r>
    </w:p>
    <w:p w14:paraId="5E9F61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38C94F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Васпитно-дисциплински поступак за учињену тежу повреду обавезе ученика, покреће се најкасније у року од 5 радних дана од дана сазнања.</w:t>
      </w:r>
    </w:p>
    <w:p w14:paraId="353CEC9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A614D3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Васпитно-дисциплински поступак за учињену повреду забране покреће се одмах, а најкасније у року од два радна дана од дана сазнања.</w:t>
      </w:r>
    </w:p>
    <w:p w14:paraId="458684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74CDE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Изузетно од става 4.овог члана, за учињене теже повреде обавеза ученика из члана 4. тач. 4) и 5) овог правилника,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0F113C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2CD3F0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14.</w:t>
      </w:r>
    </w:p>
    <w:p w14:paraId="3B73B88A">
      <w:pPr>
        <w:spacing w:after="0" w:line="240" w:lineRule="auto"/>
        <w:jc w:val="both"/>
        <w:rPr>
          <w:rFonts w:ascii="Times New Roman" w:hAnsi="Times New Roman" w:eastAsia="Times New Roman" w:cs="Times New Roman"/>
          <w:color w:val="5B9BD5" w:themeColor="accent1"/>
          <w:sz w:val="24"/>
          <w:szCs w:val="24"/>
        </w:rPr>
      </w:pPr>
      <w:r>
        <w:rPr>
          <w:rFonts w:ascii="Times New Roman" w:hAnsi="Times New Roman" w:cs="Times New Roman"/>
          <w:color w:val="5B9BD5" w:themeColor="accent1"/>
          <w:sz w:val="24"/>
          <w:szCs w:val="24"/>
        </w:rPr>
        <w:t>Директор покреће и води васпитно-дисциплински поступак.</w:t>
      </w:r>
    </w:p>
    <w:p w14:paraId="31CE74F6">
      <w:pPr>
        <w:spacing w:after="0" w:line="240" w:lineRule="auto"/>
        <w:jc w:val="both"/>
        <w:rPr>
          <w:rFonts w:ascii="Times New Roman" w:hAnsi="Times New Roman" w:cs="Times New Roman"/>
          <w:color w:val="5B9BD5" w:themeColor="accent1"/>
          <w:sz w:val="24"/>
          <w:szCs w:val="24"/>
          <w:lang w:val="sr-Cyrl-CS"/>
        </w:rPr>
      </w:pPr>
      <w:r>
        <w:rPr>
          <w:rFonts w:ascii="Times New Roman" w:hAnsi="Times New Roman" w:cs="Times New Roman"/>
          <w:color w:val="5B9BD5" w:themeColor="accent1"/>
          <w:sz w:val="24"/>
          <w:szCs w:val="24"/>
          <w:lang w:val="sr-Cyrl-CS"/>
        </w:rPr>
        <w:t>Закључак о покретању васпитно-дисциплинског поступка доставља се ученику, односно његовом роди</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lang w:val="sr-Cyrl-CS"/>
        </w:rPr>
        <w:t>те</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lang w:val="sr-Cyrl-CS"/>
        </w:rPr>
        <w:t>љу, одељењском старешини, стручним сарадницима, односно одгова</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lang w:val="sr-Cyrl-CS"/>
        </w:rPr>
        <w:t>ра</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lang w:val="sr-Cyrl-CS"/>
        </w:rPr>
        <w:t>јућем стручном тиму.</w:t>
      </w:r>
    </w:p>
    <w:p w14:paraId="7F7D8780">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Закључак  се подноси у писаном облику и садржи податке од утицаја за утврђивање повреде обавезе и одговорности ученика, а нарочито:</w:t>
      </w:r>
    </w:p>
    <w:p w14:paraId="777F35A6">
      <w:pPr>
        <w:spacing w:after="0"/>
        <w:jc w:val="both"/>
        <w:rPr>
          <w:rFonts w:ascii="Times New Roman" w:hAnsi="Times New Roman" w:cs="Times New Roman"/>
          <w:color w:val="5B9BD5" w:themeColor="accent1"/>
          <w:sz w:val="24"/>
          <w:szCs w:val="24"/>
        </w:rPr>
      </w:pPr>
      <w:r>
        <w:rPr>
          <w:rFonts w:ascii="Times New Roman" w:hAnsi="Times New Roman" w:cs="Times New Roman"/>
          <w:i/>
          <w:color w:val="5B9BD5" w:themeColor="accent1"/>
          <w:sz w:val="24"/>
          <w:szCs w:val="24"/>
        </w:rPr>
        <w:tab/>
      </w:r>
      <w:r>
        <w:rPr>
          <w:rFonts w:ascii="Times New Roman" w:hAnsi="Times New Roman" w:cs="Times New Roman"/>
          <w:color w:val="5B9BD5" w:themeColor="accent1"/>
          <w:sz w:val="24"/>
          <w:szCs w:val="24"/>
        </w:rPr>
        <w:t>1. податке о ученику (име и презиме ученика против кога се покреће дисциплински поступак, датум рођења, пребивалиште, име родитеља,  разед и одељење),</w:t>
      </w:r>
    </w:p>
    <w:p w14:paraId="2B188E68">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2. опис теже повреде обавеза ученика или повреде забране, време, место и начин извршења повреде и одговарајуће доказе и</w:t>
      </w:r>
    </w:p>
    <w:p w14:paraId="53793130">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3. назначење одредаба Правилника, односно Закона којим је регулисано да учињено дело предствља тежу повреду обавеза ученика или повреду забране.</w:t>
      </w:r>
    </w:p>
    <w:p w14:paraId="592F3FA7">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Закључак из става 1.овог члана доставља се, без одлагања а најкасније 5  дана пре дана одређеног за усмену расправу, ученику, роди</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rPr>
        <w:t>те</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rPr>
        <w:t>љу, одељењском старешини, стручним сарадницима, односно одговара</w:t>
      </w:r>
      <w:r>
        <w:rPr>
          <w:rFonts w:ascii="Times New Roman" w:hAnsi="Times New Roman" w:cs="Times New Roman"/>
          <w:color w:val="5B9BD5" w:themeColor="accent1"/>
          <w:sz w:val="24"/>
          <w:szCs w:val="24"/>
          <w:lang w:val="sr-Cyrl-CS"/>
        </w:rPr>
        <w:softHyphen/>
      </w:r>
      <w:r>
        <w:rPr>
          <w:rFonts w:ascii="Times New Roman" w:hAnsi="Times New Roman" w:cs="Times New Roman"/>
          <w:color w:val="5B9BD5" w:themeColor="accent1"/>
          <w:sz w:val="24"/>
          <w:szCs w:val="24"/>
        </w:rPr>
        <w:t>јућем стручном тиму.</w:t>
      </w:r>
    </w:p>
    <w:p w14:paraId="225FF7E6">
      <w:pPr>
        <w:rPr>
          <w:color w:val="5B9BD5" w:themeColor="accent1"/>
        </w:rPr>
      </w:pPr>
      <w:r>
        <w:rPr>
          <w:rFonts w:ascii="Times New Roman" w:hAnsi="Times New Roman" w:cs="Times New Roman"/>
          <w:color w:val="5B9BD5" w:themeColor="accent1"/>
          <w:sz w:val="24"/>
          <w:szCs w:val="24"/>
        </w:rPr>
        <w:t>У васпитно-дисциплинском поступку ученик, уз присуство родитеља,односно другог законског заступника, као и сви остали учесници и сведоци морају бити саслушани и дати писмену изјаву.</w:t>
      </w:r>
    </w:p>
    <w:p w14:paraId="38832A4A">
      <w:pPr>
        <w:rPr>
          <w:color w:val="5B9BD5" w:themeColor="accent1"/>
        </w:rPr>
      </w:pPr>
      <w:r>
        <w:rPr>
          <w:rFonts w:ascii="Times New Roman" w:hAnsi="Times New Roman" w:cs="Times New Roman"/>
          <w:color w:val="5B9BD5" w:themeColor="accent1"/>
          <w:sz w:val="24"/>
          <w:szCs w:val="24"/>
        </w:rPr>
        <w:t>Позив ученику, родитељу,односно другом законском заступнику  као и свим осталим учесницима и сведоцима   за одржавање усмене расправе у васпитно-дисциплинском поступки мора се уручити благовремено, а најкасније 3 дана пре дана одређеног за одржавање усмене расправе.</w:t>
      </w:r>
      <w:r>
        <w:rPr>
          <w:rFonts w:ascii="Times New Roman" w:hAnsi="Times New Roman" w:cs="Times New Roman"/>
          <w:color w:val="5B9BD5" w:themeColor="accent1"/>
          <w:sz w:val="24"/>
          <w:szCs w:val="24"/>
        </w:rPr>
        <w:br w:type="textWrapping"/>
      </w:r>
      <w:r>
        <w:rPr>
          <w:rFonts w:ascii="Times New Roman" w:hAnsi="Times New Roman" w:cs="Times New Roman"/>
          <w:color w:val="5B9BD5" w:themeColor="accent1"/>
          <w:sz w:val="24"/>
          <w:szCs w:val="24"/>
        </w:rPr>
        <w:t> </w:t>
      </w: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Достављање позива, одлука и других писмена, врши се непосредно уручивањем ученику, родитељу,  или препорученом пошиљком преко поште.</w:t>
      </w:r>
    </w:p>
    <w:p w14:paraId="33DBB8AF">
      <w:pPr>
        <w:rPr>
          <w:color w:val="5B9BD5" w:themeColor="accent1"/>
        </w:rPr>
      </w:pPr>
      <w:r>
        <w:rPr>
          <w:rFonts w:ascii="Times New Roman" w:hAnsi="Times New Roman" w:cs="Times New Roman"/>
          <w:color w:val="5B9BD5" w:themeColor="accent1"/>
          <w:sz w:val="24"/>
          <w:szCs w:val="24"/>
        </w:rPr>
        <w:t xml:space="preserve">Уколико се родитељ,односно други законски заступник, који је уредно обавештен,  не одазове позиву да присуствује васпитно-дисциплинском поступку, директор Школе поставља одмах, а најкасније наредног радног дана, психолога, односно педагога Школе да заступа интересе ученика у поступку и о томе одмах обавештава центар за социјални рад. </w:t>
      </w:r>
    </w:p>
    <w:p w14:paraId="24748800">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Пре почетка расправе, директор Школе  утврђује да ли су присутна сва позвана  лица.</w:t>
      </w:r>
    </w:p>
    <w:p w14:paraId="0285B4FC">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Ако није дошао ученик против кога се води поступак, директор Школе  ће одложити усмену расправу, одредити нови датум одржавања усмене расправе.</w:t>
      </w:r>
    </w:p>
    <w:p w14:paraId="1F2DD779">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Уколико се родитељ, односно други законски заступник који је уредно обавештен, не одазове позиву да прсуствује васпитно-дисциплинском поступку, директор  Школе поставља одмах, а најкасније наредног радног дана, психолога, односно педагога Школе да заступа инересе ученика у поступку и о томе одмах обавештава центар за социјални рад.</w:t>
      </w:r>
    </w:p>
    <w:p w14:paraId="67CCD193">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Уколико су остали учесници и сведоци уредно позвани, а изостанке нису оправдали, расправа се може одржати у њиховом одсуству а директор Школе ће одредити нови рок за њихово саслушање  уколико је оно неопходно односно уколико се из списа предмета не може утвдити чињенично стање.</w:t>
      </w:r>
    </w:p>
    <w:p w14:paraId="22DD069D">
      <w:pPr>
        <w:spacing w:after="0"/>
        <w:jc w:val="both"/>
        <w:rPr>
          <w:rFonts w:ascii="Times New Roman" w:hAnsi="Times New Roman" w:cs="Times New Roman"/>
          <w:b/>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Приликом одлагања расправе уређује се, ако је могуће, дан и час када ће се расправа наставити.</w:t>
      </w:r>
    </w:p>
    <w:p w14:paraId="796C5521">
      <w:pPr>
        <w:spacing w:after="0"/>
        <w:jc w:val="both"/>
        <w:rPr>
          <w:rFonts w:ascii="Times New Roman" w:hAnsi="Times New Roman" w:cs="Times New Roman"/>
          <w:b/>
          <w:bCs/>
          <w:color w:val="5B9BD5" w:themeColor="accent1"/>
          <w:sz w:val="24"/>
          <w:szCs w:val="24"/>
        </w:rPr>
      </w:pPr>
      <w:r>
        <w:rPr>
          <w:rFonts w:ascii="Times New Roman" w:hAnsi="Times New Roman" w:cs="Times New Roman"/>
          <w:color w:val="5B9BD5" w:themeColor="accent1"/>
          <w:sz w:val="24"/>
          <w:szCs w:val="24"/>
        </w:rPr>
        <w:t>О раду на расправи води се записник, у који се уносе подаци за које директор Школе сматра да су значајни за утврђивање  дисциплинске одговорности.</w:t>
      </w:r>
    </w:p>
    <w:p w14:paraId="4072732C">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У записник се уноси  који орган води расправу, место и дан одржавања расправе, име и презиме ученика против кога се води поступак, име родитеља односно законског заступника ученика,  име браниоца уколико га ученик има и час почетка расправе.</w:t>
      </w:r>
    </w:p>
    <w:p w14:paraId="0753913D">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У записник се уноси исказ ученика ток доказног поступка, имена сведока и вештака који су саслушани и њихови искази, предлози који су стављени и шта је по њима одлучено и друго.</w:t>
      </w:r>
    </w:p>
    <w:p w14:paraId="0B8E2C0B">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Исказ ученика, сведока, браниоца, вештака и осталих учесника у поступку уносе се скраћено, а ако је потребно, поједини делови или цео исказ уноси се у записник дословно. </w:t>
      </w:r>
      <w:r>
        <w:rPr>
          <w:rFonts w:ascii="Times New Roman" w:hAnsi="Times New Roman" w:cs="Times New Roman"/>
          <w:color w:val="5B9BD5" w:themeColor="accent1"/>
          <w:sz w:val="24"/>
          <w:szCs w:val="24"/>
        </w:rPr>
        <w:br w:type="textWrapping"/>
      </w: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На крају се у записник уноси податак када је директор Школе  закључио расправу.</w:t>
      </w:r>
    </w:p>
    <w:p w14:paraId="00BA545E">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 xml:space="preserve">Записник о току вођења васпитно-дисциплинског поступка потписују директор Школе,  родитељ односно други законски заступник, родитељи односно други законски заступник  малолетних сведока, сведоци, вештаци ( испод својих исказа), записничар. </w:t>
      </w:r>
    </w:p>
    <w:p w14:paraId="45B5AD7B">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Уколико се у току поступка утврди да ученик није одговоран за повреду обавеза која му се ставља на терет,  директор Школе ће обуставити поступак.</w:t>
      </w:r>
    </w:p>
    <w:p w14:paraId="31BF56B0">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 xml:space="preserve">Уколико директор  Школе  утврди одговорност ученика , приликом доношења одлуке о изрицању васпитно-дисциплинске мере, Наставничко веће или директор Школе- орган  који одлучује о мери, имаће  у виду </w:t>
      </w:r>
      <w:r>
        <w:rPr>
          <w:rFonts w:ascii="Times New Roman" w:hAnsi="Times New Roman" w:cs="Times New Roman"/>
          <w:color w:val="5B9BD5" w:themeColor="accent1"/>
          <w:sz w:val="24"/>
          <w:szCs w:val="24"/>
          <w:lang w:val="sr-Cyrl-CS"/>
        </w:rPr>
        <w:t>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друге олакшавајуће и отежавајуће околности и ценећи релевантне околности у сваком конкретном случају</w:t>
      </w:r>
      <w:r>
        <w:rPr>
          <w:rFonts w:ascii="Times New Roman" w:hAnsi="Times New Roman" w:cs="Times New Roman"/>
          <w:i/>
          <w:color w:val="5B9BD5" w:themeColor="accent1"/>
          <w:sz w:val="24"/>
          <w:szCs w:val="24"/>
          <w:lang w:val="sr-Cyrl-CS"/>
        </w:rPr>
        <w:t xml:space="preserve">. </w:t>
      </w:r>
    </w:p>
    <w:p w14:paraId="3E82BB05">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Решење о изрицању васпитно- дисциплинске мере ученику треба да садржи све саставне делове које садржи решење у управном поступку.</w:t>
      </w:r>
    </w:p>
    <w:p w14:paraId="509B479A">
      <w:pPr>
        <w:spacing w:after="0"/>
        <w:jc w:val="both"/>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Решење о изрицању васпитно-дисциплинске мере  потписује директор Школе.</w:t>
      </w:r>
    </w:p>
    <w:p w14:paraId="651250AB">
      <w:pPr>
        <w:rPr>
          <w:color w:val="5B9BD5" w:themeColor="accent1"/>
        </w:rPr>
      </w:pPr>
      <w:r>
        <w:rPr>
          <w:rFonts w:ascii="Times New Roman" w:hAnsi="Times New Roman" w:cs="Times New Roman"/>
          <w:color w:val="5B9BD5" w:themeColor="accent1"/>
          <w:sz w:val="24"/>
          <w:szCs w:val="24"/>
        </w:rPr>
        <w:t>Решење</w:t>
      </w:r>
      <w:r>
        <w:rPr>
          <w:color w:val="5B9BD5" w:themeColor="accent1"/>
        </w:rPr>
        <w:t xml:space="preserve"> се </w:t>
      </w:r>
      <w:r>
        <w:rPr>
          <w:rFonts w:ascii="Times New Roman" w:hAnsi="Times New Roman" w:cs="Times New Roman"/>
          <w:color w:val="5B9BD5" w:themeColor="accent1"/>
          <w:sz w:val="24"/>
          <w:szCs w:val="24"/>
        </w:rPr>
        <w:t>доставља  ученику и родитељу, у писаној форми.</w:t>
      </w:r>
    </w:p>
    <w:p w14:paraId="39AF7A37">
      <w:pPr>
        <w:spacing w:after="0" w:line="240" w:lineRule="auto"/>
        <w:jc w:val="both"/>
        <w:rPr>
          <w:rFonts w:ascii="Times New Roman" w:hAnsi="Times New Roman" w:eastAsia="Times New Roman" w:cs="Times New Roman"/>
          <w:sz w:val="24"/>
          <w:szCs w:val="24"/>
        </w:rPr>
      </w:pPr>
    </w:p>
    <w:p w14:paraId="4A4C863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15.</w:t>
      </w:r>
    </w:p>
    <w:p w14:paraId="3095B8C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A92B0F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Васпитно-дисциплински поступак окончава се, доношењем решења у року од 30 дана од дана покретања.</w:t>
      </w:r>
    </w:p>
    <w:p w14:paraId="28E954A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1B59A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Изузетно од става 1.овог члана, у случају учињене теже повреде обавеза ученика из члана 4.тач. 4) и 5) овог правилника и повреде забране, васпитно-дисциплински поступак окончава се доношењем решења у року од 20 дана од дана покретања.</w:t>
      </w:r>
    </w:p>
    <w:p w14:paraId="668457D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5E683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 васпитно дисциплинском поступку који је покренут за тежу повреду обавезе ученика из члана 4.тач. 4) и 5) овог правилника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14:paraId="0B4AD75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F5A11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503FF8A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D40F4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3. овог члана.</w:t>
      </w:r>
    </w:p>
    <w:p w14:paraId="63D4A3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3C1D2B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Током удаљења ученика из става 3.овог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63527C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256C9E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Школа је дужна да о удаљењу ученика из става 3.овог члана обавести надлежни центар за социјални рад ради заједничког деловања у реализацији појачаног васпитног рада.</w:t>
      </w:r>
    </w:p>
    <w:p w14:paraId="4F54715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2E66D2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Пре доношења решења о удаљењу морају се утврдити све чињенице које су од значаја за одлучивање.</w:t>
      </w:r>
    </w:p>
    <w:p w14:paraId="09D0DB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FE1FF3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14:paraId="5ECCC5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44F2FC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21B01E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0F98E3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16.</w:t>
      </w:r>
    </w:p>
    <w:p w14:paraId="7223453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038C38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2D67BE0D">
      <w:pPr>
        <w:spacing w:after="0" w:line="240" w:lineRule="auto"/>
        <w:jc w:val="both"/>
        <w:rPr>
          <w:rFonts w:ascii="Times New Roman" w:hAnsi="Times New Roman" w:eastAsia="Times New Roman" w:cs="Times New Roman"/>
          <w:sz w:val="24"/>
          <w:szCs w:val="24"/>
        </w:rPr>
      </w:pPr>
    </w:p>
    <w:p w14:paraId="5841CC0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17.</w:t>
      </w:r>
    </w:p>
    <w:p w14:paraId="7820810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EF2D25C">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14:paraId="30E53E45">
      <w:pPr>
        <w:spacing w:after="0" w:line="240" w:lineRule="auto"/>
        <w:jc w:val="both"/>
        <w:rPr>
          <w:rFonts w:ascii="Times New Roman" w:hAnsi="Times New Roman" w:eastAsia="Times New Roman" w:cs="Times New Roman"/>
          <w:sz w:val="24"/>
          <w:szCs w:val="24"/>
        </w:rPr>
      </w:pPr>
    </w:p>
    <w:p w14:paraId="1106E9B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18.</w:t>
      </w:r>
    </w:p>
    <w:p w14:paraId="2250165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B443D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01A7C4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3B9BD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Васпитни рад из става 1.овог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300575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2FEADF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1BB5D8E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DBF27F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15D3439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93C3A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14:paraId="60D76F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921228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14:paraId="6AC4CC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1B120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14:paraId="3AD421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E28CA1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Смањење и поправљање оцене из владања</w:t>
      </w:r>
    </w:p>
    <w:p w14:paraId="06B3B0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7250E5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19.</w:t>
      </w:r>
    </w:p>
    <w:p w14:paraId="44E7FFF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A2075D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Оцена из владања смањује се, у складу са законом и прописом којим је уређено оцењивање ученика у зависности од врсте образовања.</w:t>
      </w:r>
    </w:p>
    <w:p w14:paraId="2B18C1C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DCB01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14:paraId="2331750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51D7E9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Правна заштита ученика</w:t>
      </w:r>
    </w:p>
    <w:p w14:paraId="65840D2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6016AD0">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20.</w:t>
      </w:r>
    </w:p>
    <w:p w14:paraId="455F339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A2126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14:paraId="671B973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E497F9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Школски одбор решава по жалби из става 1.овог члана у року од 15 дана од дана достављања жалбе од стране ученика, родитеља, односно другог законског заступника.</w:t>
      </w:r>
    </w:p>
    <w:p w14:paraId="3FD8D7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42C3A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Жалба одлаже извршење решења директора.</w:t>
      </w:r>
    </w:p>
    <w:p w14:paraId="585B96B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B3721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3380DE3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6F5362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Евиденција о изреченим васпитним и васпитно-дисциплинским мерама</w:t>
      </w:r>
    </w:p>
    <w:p w14:paraId="1731DFA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D4DE96D">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21.</w:t>
      </w:r>
    </w:p>
    <w:p w14:paraId="5F7E10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2052B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14:paraId="27C38AC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694B82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МАТЕРИЈАЛНА ОДГОВОРНОСТ УЧЕНИКА</w:t>
      </w:r>
    </w:p>
    <w:p w14:paraId="74F46C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DE2B33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22.</w:t>
      </w:r>
    </w:p>
    <w:p w14:paraId="5288D19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943799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671FAAD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1A77B7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Поступак за утврђивање материјалне одговорности ученика покреће директор, а води комисија коју формира директор.Одељењски старешина је члан комисије.</w:t>
      </w:r>
    </w:p>
    <w:p w14:paraId="41B4CF4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3799F3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45DEEB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EE48B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Директор, на основу предлога комисије, доноси решење о материјалној одговорности ученика, висини штете и року за накнаду штете.</w:t>
      </w:r>
    </w:p>
    <w:p w14:paraId="4C8B80C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EBB16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576515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634F7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14:paraId="23607B7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6CD9F3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Школски одбор доноси одлуку у року од 15 дана од дана пријема жалбе.</w:t>
      </w:r>
    </w:p>
    <w:p w14:paraId="1A26FB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7B8EE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5AD8F99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4CD3CE2">
      <w:pPr>
        <w:spacing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ДРУШТВЕНО-КОРИСТАН ОДНОСНО ХУМАНИТАРНИ РАД</w:t>
      </w:r>
    </w:p>
    <w:p w14:paraId="217787D7">
      <w:pPr>
        <w:spacing w:after="0" w:line="240" w:lineRule="auto"/>
        <w:jc w:val="center"/>
        <w:rPr>
          <w:rFonts w:ascii="Times New Roman" w:hAnsi="Times New Roman" w:eastAsia="Times New Roman" w:cs="Times New Roman"/>
          <w:sz w:val="24"/>
          <w:szCs w:val="24"/>
        </w:rPr>
      </w:pPr>
    </w:p>
    <w:p w14:paraId="2843014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 Члан 23.</w:t>
      </w:r>
    </w:p>
    <w:p w14:paraId="062F3BD6">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Друштвено-користан рад 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као и друштвено-корисни и хуманитарни рад који се реализује у оквиру појачаног васпитног рада. </w:t>
      </w:r>
    </w:p>
    <w:p w14:paraId="0F4C0422">
      <w:pPr>
        <w:spacing w:after="0" w:line="240" w:lineRule="auto"/>
        <w:jc w:val="center"/>
        <w:rPr>
          <w:rFonts w:ascii="Times New Roman" w:hAnsi="Times New Roman" w:eastAsia="Times New Roman" w:cs="Times New Roman"/>
          <w:sz w:val="24"/>
          <w:szCs w:val="24"/>
        </w:rPr>
      </w:pPr>
      <w:bookmarkStart w:id="0" w:name="clan_3"/>
      <w:bookmarkEnd w:id="0"/>
      <w:r>
        <w:rPr>
          <w:rFonts w:ascii="Times New Roman" w:hAnsi="Times New Roman" w:eastAsia="Times New Roman" w:cs="Times New Roman"/>
          <w:b/>
          <w:color w:val="000000" w:themeColor="text1"/>
          <w:sz w:val="24"/>
          <w:szCs w:val="24"/>
        </w:rPr>
        <w:t>Члан 24.</w:t>
      </w:r>
    </w:p>
    <w:p w14:paraId="4C5651B4">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Активности друштвено-корисног рада представљају следеће активности: хуманитарне акције; еколошке акције уређења школе, учионица, других просторија, као и школског окружења; акције прикупљања материјала за рециклажу; припрема, односно 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друге активности које доприносе развоју емпатије, толеранције и унапређивању односа заснованих на међусобном уважавању и сарадњи. </w:t>
      </w:r>
    </w:p>
    <w:p w14:paraId="4BE3E5B3">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Предлог активности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 налазе се у Прилогу.</w:t>
      </w:r>
    </w:p>
    <w:p w14:paraId="1EF471BF">
      <w:pPr>
        <w:spacing w:after="0" w:line="240" w:lineRule="auto"/>
        <w:jc w:val="center"/>
        <w:rPr>
          <w:rFonts w:ascii="Times New Roman" w:hAnsi="Times New Roman" w:eastAsia="Times New Roman" w:cs="Times New Roman"/>
          <w:sz w:val="24"/>
          <w:szCs w:val="24"/>
        </w:rPr>
      </w:pPr>
      <w:bookmarkStart w:id="1" w:name="clan_4"/>
      <w:bookmarkEnd w:id="1"/>
      <w:r>
        <w:rPr>
          <w:rFonts w:ascii="Times New Roman" w:hAnsi="Times New Roman" w:eastAsia="Times New Roman" w:cs="Times New Roman"/>
          <w:b/>
          <w:color w:val="000000" w:themeColor="text1"/>
          <w:sz w:val="24"/>
          <w:szCs w:val="24"/>
        </w:rPr>
        <w:t>Члан 25.</w:t>
      </w:r>
    </w:p>
    <w:p w14:paraId="6B98EECF">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Учествовањем ученика у планирању и реализацији активности друштвено-корисног рада које запослени у школама организују, стварају се услови за утврђивање оцене из владања и по том основу, од другог разреда основне школе.</w:t>
      </w:r>
    </w:p>
    <w:p w14:paraId="464B3E43">
      <w:pPr>
        <w:spacing w:after="0" w:line="240" w:lineRule="auto"/>
        <w:jc w:val="center"/>
        <w:rPr>
          <w:rFonts w:ascii="Times New Roman" w:hAnsi="Times New Roman" w:eastAsia="Times New Roman" w:cs="Times New Roman"/>
          <w:sz w:val="24"/>
          <w:szCs w:val="24"/>
        </w:rPr>
      </w:pPr>
      <w:bookmarkStart w:id="2" w:name="clan_5"/>
      <w:bookmarkEnd w:id="2"/>
      <w:r>
        <w:rPr>
          <w:rFonts w:ascii="Times New Roman" w:hAnsi="Times New Roman" w:eastAsia="Times New Roman" w:cs="Times New Roman"/>
          <w:b/>
          <w:color w:val="000000" w:themeColor="text1"/>
          <w:sz w:val="24"/>
          <w:szCs w:val="24"/>
        </w:rPr>
        <w:t>Члан 26.</w:t>
      </w:r>
    </w:p>
    <w:p w14:paraId="4BB8E7EF">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Друштвено-користан рад има превентивну функцију и доприноси развијању емпатије, солидарности и сарадње, активизма, као и основних моралних вредности и уз унапређивање међупредметне компетенције одговорно учешће у демократском друштву, а у складу са референтним оквиром компетенција за демократску културу Савета Европе (РОДК). </w:t>
      </w:r>
    </w:p>
    <w:p w14:paraId="665D6148">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Сврха друштвено-корисног рада је, поред осталог, да ученици унапреде компетенције потребне за одговорно учешће у друштву, као и да буду оснажени да поштују и промовишу људска права. </w:t>
      </w:r>
    </w:p>
    <w:p w14:paraId="01E1236C">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Друштвено-користан рад мора бити тако организован да не сме да угрози психички и физички интегритет учесника, безбедност и здравље. </w:t>
      </w:r>
    </w:p>
    <w:p w14:paraId="79777108">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 ситуацији када се друштвено-корисни рад планира за ученика који наставу похађа по индивидуалном образовном плану узима се у обзир и мишљење тима за инклузивно образовање. </w:t>
      </w:r>
    </w:p>
    <w:p w14:paraId="39578A24">
      <w:pPr>
        <w:spacing w:after="0" w:line="240" w:lineRule="auto"/>
        <w:jc w:val="center"/>
        <w:rPr>
          <w:rFonts w:ascii="Times New Roman" w:hAnsi="Times New Roman" w:eastAsia="Times New Roman" w:cs="Times New Roman"/>
          <w:sz w:val="24"/>
          <w:szCs w:val="24"/>
        </w:rPr>
      </w:pPr>
      <w:bookmarkStart w:id="3" w:name="clan_6"/>
      <w:bookmarkEnd w:id="3"/>
      <w:r>
        <w:rPr>
          <w:rFonts w:ascii="Times New Roman" w:hAnsi="Times New Roman" w:eastAsia="Times New Roman" w:cs="Times New Roman"/>
          <w:b/>
          <w:color w:val="000000" w:themeColor="text1"/>
          <w:sz w:val="24"/>
          <w:szCs w:val="24"/>
        </w:rPr>
        <w:t>Члан 27.</w:t>
      </w:r>
    </w:p>
    <w:p w14:paraId="2BA75AF9">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Када се друштвено-користан рад користи као једна од активности појачаног васпитног рада представља облик ресторативне дисциплине. </w:t>
      </w:r>
    </w:p>
    <w:p w14:paraId="374F02D3">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Ресторативна дисциплина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 </w:t>
      </w:r>
    </w:p>
    <w:p w14:paraId="0ED242BA">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Када се користи у оквиру појачаног васпитног рада циљ одређивања друштвено-корисног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 </w:t>
      </w:r>
    </w:p>
    <w:p w14:paraId="34A834B2">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радионичарски рад, поступак школске медијације, укључује вршњачку медијацију и друго. </w:t>
      </w:r>
    </w:p>
    <w:p w14:paraId="556940E9">
      <w:pPr>
        <w:spacing w:after="0" w:line="240" w:lineRule="auto"/>
        <w:jc w:val="center"/>
        <w:rPr>
          <w:rFonts w:ascii="Times New Roman" w:hAnsi="Times New Roman" w:eastAsia="Times New Roman" w:cs="Times New Roman"/>
          <w:sz w:val="24"/>
          <w:szCs w:val="24"/>
        </w:rPr>
      </w:pPr>
      <w:bookmarkStart w:id="4" w:name="clan_7"/>
      <w:bookmarkEnd w:id="4"/>
      <w:r>
        <w:rPr>
          <w:rFonts w:ascii="Times New Roman" w:hAnsi="Times New Roman" w:eastAsia="Times New Roman" w:cs="Times New Roman"/>
          <w:b/>
          <w:color w:val="000000" w:themeColor="text1"/>
          <w:sz w:val="24"/>
          <w:szCs w:val="24"/>
        </w:rPr>
        <w:t>Члан 28.</w:t>
      </w:r>
    </w:p>
    <w:p w14:paraId="240245B8">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о основама система образовања и васпитања, а водећи рачуна о психофизичкој и здравственој способности, узрасту и достојанству ученика. </w:t>
      </w:r>
    </w:p>
    <w:p w14:paraId="13C1BFC0">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 </w:t>
      </w:r>
    </w:p>
    <w:p w14:paraId="2921381E">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 </w:t>
      </w:r>
    </w:p>
    <w:p w14:paraId="64E2D897">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Родитељ је дужан да активно учествује у остваривању плана појачаног васпитног рада, као и реализацији друштвено-корисног рада. </w:t>
      </w:r>
    </w:p>
    <w:p w14:paraId="5F3E59D7">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Родитељ је одговоран ако ученик одбије да учествује у реализацији активности друштвено-корисног рада, у складу са законом. </w:t>
      </w:r>
    </w:p>
    <w:p w14:paraId="6F722F6D">
      <w:pPr>
        <w:spacing w:after="0" w:line="240" w:lineRule="auto"/>
        <w:jc w:val="center"/>
        <w:rPr>
          <w:rFonts w:ascii="Times New Roman" w:hAnsi="Times New Roman" w:eastAsia="Times New Roman" w:cs="Times New Roman"/>
          <w:sz w:val="24"/>
          <w:szCs w:val="24"/>
        </w:rPr>
      </w:pPr>
      <w:bookmarkStart w:id="5" w:name="clan_8"/>
      <w:bookmarkEnd w:id="5"/>
      <w:r>
        <w:rPr>
          <w:rFonts w:ascii="Times New Roman" w:hAnsi="Times New Roman" w:eastAsia="Times New Roman" w:cs="Times New Roman"/>
          <w:b/>
          <w:color w:val="000000" w:themeColor="text1"/>
          <w:sz w:val="24"/>
          <w:szCs w:val="24"/>
        </w:rPr>
        <w:t>Члан 29.</w:t>
      </w:r>
    </w:p>
    <w:p w14:paraId="1942264C">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Установа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 </w:t>
      </w:r>
    </w:p>
    <w:p w14:paraId="7EE8A6E0">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Запослени у школама планирају и реализују активности друштвено-корисног рада заједно са ученицима, уз укључивање родитеља.Неопходно је да се у планирање активности укључују и родитељи ученика. </w:t>
      </w:r>
    </w:p>
    <w:p w14:paraId="7B64D2C0">
      <w:pPr>
        <w:spacing w:after="0" w:line="240" w:lineRule="auto"/>
        <w:jc w:val="center"/>
        <w:rPr>
          <w:rFonts w:ascii="Times New Roman" w:hAnsi="Times New Roman" w:eastAsia="Times New Roman" w:cs="Times New Roman"/>
          <w:sz w:val="24"/>
          <w:szCs w:val="24"/>
        </w:rPr>
      </w:pPr>
      <w:bookmarkStart w:id="6" w:name="clan_9"/>
      <w:bookmarkEnd w:id="6"/>
      <w:r>
        <w:rPr>
          <w:rFonts w:ascii="Times New Roman" w:hAnsi="Times New Roman" w:eastAsia="Times New Roman" w:cs="Times New Roman"/>
          <w:b/>
          <w:color w:val="000000" w:themeColor="text1"/>
          <w:sz w:val="24"/>
          <w:szCs w:val="24"/>
        </w:rPr>
        <w:t>Члан 30.</w:t>
      </w:r>
    </w:p>
    <w:p w14:paraId="596C0637">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Друштвено-користан рад остварује се у просторијама школе под надзором наставника,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установама/институцијама. </w:t>
      </w:r>
    </w:p>
    <w:p w14:paraId="3E46F8AD">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Активности друштвено-корисног рада се могу организовати и остваривати у групи, одељењу, разреду, односно класи у оквиру школе, као и у другој установи, самостално или уз подршку вршњака, запослених у установи, директора, родитеља и др. </w:t>
      </w:r>
    </w:p>
    <w:p w14:paraId="7D52CC6A">
      <w:pPr>
        <w:spacing w:after="0" w:line="240" w:lineRule="auto"/>
        <w:jc w:val="center"/>
        <w:rPr>
          <w:rFonts w:ascii="Times New Roman" w:hAnsi="Times New Roman" w:eastAsia="Times New Roman" w:cs="Times New Roman"/>
          <w:sz w:val="24"/>
          <w:szCs w:val="24"/>
        </w:rPr>
      </w:pPr>
      <w:bookmarkStart w:id="7" w:name="clan_10"/>
      <w:bookmarkEnd w:id="7"/>
      <w:r>
        <w:rPr>
          <w:rFonts w:ascii="Times New Roman" w:hAnsi="Times New Roman" w:eastAsia="Times New Roman" w:cs="Times New Roman"/>
          <w:b/>
          <w:color w:val="000000" w:themeColor="text1"/>
          <w:sz w:val="24"/>
          <w:szCs w:val="24"/>
        </w:rPr>
        <w:t>Члан 31.</w:t>
      </w:r>
    </w:p>
    <w:p w14:paraId="6D9EB1BE">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 </w:t>
      </w:r>
    </w:p>
    <w:p w14:paraId="63B3D94F">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Планиране активности не смеју угрожавати достојанство, психички и физички интегритет ученика, безбедност и здравље. </w:t>
      </w:r>
    </w:p>
    <w:p w14:paraId="53D2400B">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Активности морају бити примерене узрасту и у смислено логичкој вези са учињеном повредом обавеза ученика, односно повредом забране. </w:t>
      </w:r>
    </w:p>
    <w:p w14:paraId="2566A4E7">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 </w:t>
      </w:r>
    </w:p>
    <w:p w14:paraId="74A3CA77">
      <w:pPr>
        <w:spacing w:after="0" w:line="240" w:lineRule="auto"/>
        <w:jc w:val="center"/>
        <w:rPr>
          <w:rFonts w:ascii="Times New Roman" w:hAnsi="Times New Roman" w:eastAsia="Times New Roman" w:cs="Times New Roman"/>
          <w:sz w:val="24"/>
          <w:szCs w:val="24"/>
        </w:rPr>
      </w:pPr>
      <w:bookmarkStart w:id="8" w:name="clan_11"/>
      <w:bookmarkEnd w:id="8"/>
      <w:r>
        <w:rPr>
          <w:rFonts w:ascii="Times New Roman" w:hAnsi="Times New Roman" w:eastAsia="Times New Roman" w:cs="Times New Roman"/>
          <w:b/>
          <w:color w:val="000000" w:themeColor="text1"/>
          <w:sz w:val="24"/>
          <w:szCs w:val="24"/>
        </w:rPr>
        <w:t>Члан 32.</w:t>
      </w:r>
    </w:p>
    <w:p w14:paraId="02D8ADE3">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 друштвено-користан рад прописује се временски период/динамика, начин остваривања, праћења и извештавања о остваривању и ефектима активности у оквиру плана појачаног васпитног рада. </w:t>
      </w:r>
    </w:p>
    <w:p w14:paraId="363FEEFB">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 </w:t>
      </w:r>
    </w:p>
    <w:p w14:paraId="634BBA5F">
      <w:pPr>
        <w:spacing w:before="100" w:beforeAutospacing="1" w:after="100" w:afterAutospacing="1"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sz w:val="24"/>
          <w:szCs w:val="24"/>
        </w:rPr>
        <w:t xml:space="preserve">Препоручено трајање активности је од 30 до 60 минута и диманика остваривања одређује се у складу са карактеристикама активности и планом појачаног васпитног </w:t>
      </w:r>
      <w:r>
        <w:rPr>
          <w:rFonts w:ascii="Times New Roman" w:hAnsi="Times New Roman" w:eastAsia="Times New Roman" w:cs="Times New Roman"/>
          <w:color w:val="000000"/>
        </w:rPr>
        <w:t>рада (препоручено је да активности буду организоване до четири пута недељно током четири недеље).</w:t>
      </w:r>
    </w:p>
    <w:p w14:paraId="20963656">
      <w:pPr>
        <w:spacing w:after="0" w:line="240" w:lineRule="auto"/>
        <w:jc w:val="center"/>
        <w:rPr>
          <w:rFonts w:ascii="Times New Roman" w:hAnsi="Times New Roman" w:eastAsia="Times New Roman" w:cs="Times New Roman"/>
        </w:rPr>
      </w:pPr>
      <w:bookmarkStart w:id="9" w:name="clan_12"/>
      <w:bookmarkEnd w:id="9"/>
      <w:r>
        <w:rPr>
          <w:rFonts w:ascii="Times New Roman" w:hAnsi="Times New Roman" w:eastAsia="Times New Roman" w:cs="Times New Roman"/>
          <w:b/>
          <w:color w:val="000000" w:themeColor="text1"/>
        </w:rPr>
        <w:t>Члан 33.</w:t>
      </w:r>
    </w:p>
    <w:p w14:paraId="2457C0B0">
      <w:pPr>
        <w:spacing w:before="100" w:beforeAutospacing="1" w:after="100" w:afterAutospacing="1"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bookmarkStart w:id="10" w:name="clan_13"/>
      <w:bookmarkEnd w:id="10"/>
    </w:p>
    <w:p w14:paraId="485C0592">
      <w:pPr>
        <w:spacing w:after="0" w:line="240" w:lineRule="auto"/>
        <w:jc w:val="center"/>
        <w:rPr>
          <w:rFonts w:ascii="Times New Roman" w:hAnsi="Times New Roman" w:eastAsia="Times New Roman" w:cs="Times New Roman"/>
          <w:b/>
          <w:bCs/>
          <w:color w:val="000000"/>
        </w:rPr>
      </w:pPr>
      <w:bookmarkStart w:id="11" w:name="str_1"/>
      <w:bookmarkEnd w:id="11"/>
      <w:r>
        <w:rPr>
          <w:rFonts w:ascii="Times New Roman" w:hAnsi="Times New Roman" w:eastAsia="Times New Roman" w:cs="Times New Roman"/>
          <w:b/>
          <w:bCs/>
          <w:color w:val="000000"/>
        </w:rPr>
        <w:t>Прилог </w:t>
      </w:r>
    </w:p>
    <w:p w14:paraId="6EEBE66C">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bl>
      <w:tblPr>
        <w:tblStyle w:val="3"/>
        <w:tblW w:w="10433" w:type="dxa"/>
        <w:tblCellSpacing w:w="0" w:type="dxa"/>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60" w:type="dxa"/>
          <w:left w:w="60" w:type="dxa"/>
          <w:bottom w:w="60" w:type="dxa"/>
          <w:right w:w="60" w:type="dxa"/>
        </w:tblCellMar>
      </w:tblPr>
      <w:tblGrid>
        <w:gridCol w:w="10433"/>
      </w:tblGrid>
      <w:tr w14:paraId="1A789B1B">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tcPr>
          <w:p w14:paraId="1F057C6C">
            <w:pPr>
              <w:spacing w:after="0" w:line="240" w:lineRule="auto"/>
              <w:jc w:val="center"/>
              <w:rPr>
                <w:rFonts w:ascii="Times New Roman" w:hAnsi="Times New Roman" w:eastAsia="Times New Roman" w:cs="Times New Roman"/>
                <w:b/>
                <w:bCs/>
              </w:rPr>
            </w:pPr>
            <w:bookmarkStart w:id="12" w:name="str_2"/>
            <w:bookmarkEnd w:id="12"/>
            <w:r>
              <w:rPr>
                <w:rFonts w:ascii="Times New Roman" w:hAnsi="Times New Roman" w:eastAsia="Times New Roman" w:cs="Times New Roman"/>
                <w:b/>
                <w:bCs/>
              </w:rPr>
              <w:t>ПРЕГЛЕД</w:t>
            </w:r>
            <w:r>
              <w:rPr>
                <w:rFonts w:ascii="Times New Roman" w:hAnsi="Times New Roman" w:eastAsia="Times New Roman" w:cs="Times New Roman"/>
                <w:b/>
                <w:bCs/>
              </w:rPr>
              <w:br w:type="textWrapping"/>
            </w:r>
            <w:r>
              <w:rPr>
                <w:rFonts w:ascii="Times New Roman" w:hAnsi="Times New Roman" w:eastAsia="Times New Roman" w:cs="Times New Roman"/>
                <w:b/>
                <w:bCs/>
              </w:rPr>
              <w:t>АКТИВНОСТИ ДРУШТВЕНО-КОРИСНОГ РАДА,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 </w:t>
            </w:r>
          </w:p>
        </w:tc>
      </w:tr>
      <w:tr w14:paraId="2F7B459E">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tcPr>
          <w:p w14:paraId="302A7B52">
            <w:pPr>
              <w:spacing w:before="100" w:beforeAutospacing="1" w:after="100" w:afterAutospacing="1" w:line="240" w:lineRule="auto"/>
              <w:rPr>
                <w:rFonts w:ascii="Times New Roman" w:hAnsi="Times New Roman" w:eastAsia="Times New Roman" w:cs="Times New Roman"/>
              </w:rPr>
            </w:pPr>
            <w:r>
              <w:rPr>
                <w:rFonts w:ascii="Times New Roman" w:hAnsi="Times New Roman" w:eastAsia="Times New Roman" w:cs="Times New Roman"/>
              </w:rP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r>
              <w:rPr>
                <w:rFonts w:ascii="Times New Roman" w:hAnsi="Times New Roman" w:eastAsia="Times New Roman" w:cs="Times New Roman"/>
              </w:rPr>
              <w:br w:type="textWrapping"/>
            </w:r>
            <w:r>
              <w:rPr>
                <w:rFonts w:ascii="Times New Roman" w:hAnsi="Times New Roman" w:eastAsia="Times New Roman" w:cs="Times New Roman"/>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r>
              <w:rPr>
                <w:rFonts w:ascii="Times New Roman" w:hAnsi="Times New Roman" w:eastAsia="Times New Roman" w:cs="Times New Roman"/>
              </w:rPr>
              <w:br w:type="textWrapping"/>
            </w:r>
            <w:r>
              <w:rPr>
                <w:rFonts w:ascii="Times New Roman" w:hAnsi="Times New Roman" w:eastAsia="Times New Roman" w:cs="Times New Roman"/>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r>
              <w:rPr>
                <w:rFonts w:ascii="Times New Roman" w:hAnsi="Times New Roman" w:eastAsia="Times New Roman" w:cs="Times New Roman"/>
              </w:rPr>
              <w:br w:type="textWrapping"/>
            </w:r>
            <w:r>
              <w:rPr>
                <w:rFonts w:ascii="Times New Roman" w:hAnsi="Times New Roman" w:eastAsia="Times New Roman" w:cs="Times New Roman"/>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r>
              <w:rPr>
                <w:rFonts w:ascii="Times New Roman" w:hAnsi="Times New Roman" w:eastAsia="Times New Roman" w:cs="Times New Roman"/>
              </w:rPr>
              <w:br w:type="textWrapping"/>
            </w:r>
            <w:r>
              <w:rPr>
                <w:rFonts w:ascii="Times New Roman" w:hAnsi="Times New Roman" w:eastAsia="Times New Roman" w:cs="Times New Roman"/>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r>
              <w:rPr>
                <w:rFonts w:ascii="Times New Roman" w:hAnsi="Times New Roman" w:eastAsia="Times New Roman" w:cs="Times New Roman"/>
              </w:rPr>
              <w:br w:type="textWrapping"/>
            </w:r>
            <w:r>
              <w:rPr>
                <w:rFonts w:ascii="Times New Roman" w:hAnsi="Times New Roman" w:eastAsia="Times New Roman" w:cs="Times New Roman"/>
              </w:rP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r>
              <w:rPr>
                <w:rFonts w:ascii="Times New Roman" w:hAnsi="Times New Roman" w:eastAsia="Times New Roman" w:cs="Times New Roman"/>
              </w:rPr>
              <w:br w:type="textWrapping"/>
            </w:r>
            <w:r>
              <w:rPr>
                <w:rFonts w:ascii="Times New Roman" w:hAnsi="Times New Roman" w:eastAsia="Times New Roman" w:cs="Times New Roman"/>
              </w:rPr>
              <w:t>- Активно укључивање ученика у ученичке организације и тимове (ученички парламент, вршњачки тим, тим за медијацију и сл.);</w:t>
            </w:r>
            <w:r>
              <w:rPr>
                <w:rFonts w:ascii="Times New Roman" w:hAnsi="Times New Roman" w:eastAsia="Times New Roman" w:cs="Times New Roman"/>
              </w:rPr>
              <w:br w:type="textWrapping"/>
            </w:r>
            <w:r>
              <w:rPr>
                <w:rFonts w:ascii="Times New Roman" w:hAnsi="Times New Roman" w:eastAsia="Times New Roman" w:cs="Times New Roman"/>
              </w:rPr>
              <w:t>- Формирање ученичких клубова који би се бавили волонтерским активностима у оквиру школе (међувршњачком подршком, књижевни клубови и др.);</w:t>
            </w:r>
            <w:r>
              <w:rPr>
                <w:rFonts w:ascii="Times New Roman" w:hAnsi="Times New Roman" w:eastAsia="Times New Roman" w:cs="Times New Roman"/>
              </w:rPr>
              <w:br w:type="textWrapping"/>
            </w:r>
            <w:r>
              <w:rPr>
                <w:rFonts w:ascii="Times New Roman" w:hAnsi="Times New Roman" w:eastAsia="Times New Roman" w:cs="Times New Roman"/>
              </w:rP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r>
              <w:rPr>
                <w:rFonts w:ascii="Times New Roman" w:hAnsi="Times New Roman" w:eastAsia="Times New Roman" w:cs="Times New Roman"/>
              </w:rPr>
              <w:br w:type="textWrapping"/>
            </w:r>
            <w:r>
              <w:rPr>
                <w:rFonts w:ascii="Times New Roman" w:hAnsi="Times New Roman" w:eastAsia="Times New Roman" w:cs="Times New Roman"/>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r>
              <w:rPr>
                <w:rFonts w:ascii="Times New Roman" w:hAnsi="Times New Roman" w:eastAsia="Times New Roman" w:cs="Times New Roman"/>
              </w:rPr>
              <w:br w:type="textWrapping"/>
            </w:r>
            <w:r>
              <w:rPr>
                <w:rFonts w:ascii="Times New Roman" w:hAnsi="Times New Roman" w:eastAsia="Times New Roman" w:cs="Times New Roman"/>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r>
              <w:rPr>
                <w:rFonts w:ascii="Times New Roman" w:hAnsi="Times New Roman" w:eastAsia="Times New Roman" w:cs="Times New Roman"/>
              </w:rPr>
              <w:br w:type="textWrapping"/>
            </w:r>
            <w:r>
              <w:rPr>
                <w:rFonts w:ascii="Times New Roman" w:hAnsi="Times New Roman" w:eastAsia="Times New Roman" w:cs="Times New Roman"/>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r>
              <w:rPr>
                <w:rFonts w:ascii="Times New Roman" w:hAnsi="Times New Roman" w:eastAsia="Times New Roman" w:cs="Times New Roman"/>
              </w:rPr>
              <w:br w:type="textWrapping"/>
            </w:r>
            <w:r>
              <w:rPr>
                <w:rFonts w:ascii="Times New Roman" w:hAnsi="Times New Roman" w:eastAsia="Times New Roman" w:cs="Times New Roman"/>
              </w:rPr>
              <w:t>- Укључивање ученика у рад ученичке задруге, уколико је установа основала исту и</w:t>
            </w:r>
          </w:p>
          <w:p w14:paraId="0EF52828">
            <w:pPr>
              <w:spacing w:before="100" w:beforeAutospacing="1" w:after="100" w:afterAutospacing="1" w:line="240" w:lineRule="auto"/>
              <w:rPr>
                <w:rFonts w:ascii="Times New Roman" w:hAnsi="Times New Roman" w:eastAsia="Times New Roman" w:cs="Times New Roman"/>
              </w:rPr>
            </w:pPr>
          </w:p>
          <w:p w14:paraId="2C7C7F44">
            <w:pPr>
              <w:spacing w:before="100" w:beforeAutospacing="1" w:after="100" w:afterAutospacing="1" w:line="240" w:lineRule="auto"/>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Друге активности друштвено-корисног рада у смислу овог правилника. </w:t>
            </w:r>
          </w:p>
        </w:tc>
      </w:tr>
    </w:tbl>
    <w:p w14:paraId="0BC33A61">
      <w:pPr>
        <w:spacing w:before="100" w:beforeAutospacing="1" w:after="100" w:afterAutospacing="1"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Напомена: Наведене активности се могу комбиновати и проширивати планирањем других активности у складу са специфичностима, могућностима, потребама и циљевима школе, као и општим актима школе, а све у циљу креирања прихватајућег и толерантног окружења, развоја емпатије и неговања односа међусобног уважавања, сарадње и ненасилне комуникације.</w:t>
      </w:r>
    </w:p>
    <w:p w14:paraId="15D64F3F">
      <w:pPr>
        <w:spacing w:after="0" w:line="240" w:lineRule="auto"/>
        <w:jc w:val="both"/>
        <w:rPr>
          <w:rFonts w:ascii="Times New Roman" w:hAnsi="Times New Roman" w:eastAsia="Times New Roman" w:cs="Times New Roman"/>
          <w:sz w:val="24"/>
          <w:szCs w:val="24"/>
        </w:rPr>
      </w:pPr>
    </w:p>
    <w:p w14:paraId="5837B8B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ЗАВРШНЕ ОДРЕДБЕ</w:t>
      </w:r>
    </w:p>
    <w:p w14:paraId="01AB91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39D50E4">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34.</w:t>
      </w:r>
    </w:p>
    <w:p w14:paraId="05E609C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92856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Даном ступања на снагу овог правилника престаје да важи Правилник о васпитној,васпитно-дисциплинској и материјалној одговорности ученика ОШ "Бата Булић" Петровац на Млави, број 1569 од 04.07.2022.године.</w:t>
      </w:r>
    </w:p>
    <w:p w14:paraId="3C3B9DD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F4F9F5C">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35.</w:t>
      </w:r>
    </w:p>
    <w:p w14:paraId="3FF4C6E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4EF91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Овај правилник ступа на снагу осмог дана од дана објављивања на огласној табли школе.</w:t>
      </w:r>
    </w:p>
    <w:p w14:paraId="3AB9030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79B2C86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Председник школског одбора</w:t>
      </w:r>
    </w:p>
    <w:p w14:paraId="2D51B03E">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C9C1AB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ab/>
      </w:r>
      <w:r>
        <w:rPr>
          <w:rFonts w:ascii="Times New Roman" w:hAnsi="Times New Roman" w:eastAsia="Times New Roman" w:cs="Times New Roman"/>
          <w:color w:val="000000" w:themeColor="text1"/>
          <w:sz w:val="24"/>
          <w:szCs w:val="24"/>
        </w:rPr>
        <w:t xml:space="preserve"> _________________________ </w:t>
      </w:r>
    </w:p>
    <w:p w14:paraId="47DB34AF">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Зоран Ђорђевић</w:t>
      </w:r>
    </w:p>
    <w:p w14:paraId="19B9CFF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19E36ECF">
      <w:pPr>
        <w:jc w:val="both"/>
        <w:rPr>
          <w:rFonts w:ascii="Times New Roman" w:hAnsi="Times New Roman" w:eastAsia="Calibri" w:cs="Times New Roman"/>
          <w:sz w:val="24"/>
          <w:szCs w:val="24"/>
        </w:rPr>
      </w:pPr>
      <w:r>
        <w:rPr>
          <w:rFonts w:ascii="Times New Roman" w:hAnsi="Times New Roman" w:cs="Times New Roman"/>
          <w:sz w:val="24"/>
          <w:szCs w:val="24"/>
        </w:rPr>
        <w:t>Правилник о васпитној ,васпитно -дисциплинској и материјалној одговорности ученика</w:t>
      </w:r>
      <w:r>
        <w:rPr>
          <w:rFonts w:ascii="Times New Roman" w:hAnsi="Times New Roman" w:eastAsia="Calibri" w:cs="Times New Roman"/>
          <w:sz w:val="24"/>
          <w:szCs w:val="24"/>
        </w:rPr>
        <w:t xml:space="preserve"> ОШ " Бата Булић" Петровац на Млави је заведен под деловодним бројем 611 од 29.04.2024.године, објављен на огласној табли Школе дана 30.04.2024.године, а ступио је на снагу дана 08.05.2024.године.</w:t>
      </w:r>
    </w:p>
    <w:p w14:paraId="5318B2E9">
      <w:pPr>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p>
    <w:p w14:paraId="1AB8948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Секретар Школе</w:t>
      </w:r>
    </w:p>
    <w:p w14:paraId="6434ADD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w:t>
      </w:r>
    </w:p>
    <w:p w14:paraId="165B422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Ивана Стојановић</w:t>
      </w:r>
    </w:p>
    <w:p w14:paraId="414C9002">
      <w:pPr>
        <w:spacing w:after="0" w:line="240" w:lineRule="auto"/>
        <w:rPr>
          <w:rFonts w:ascii="Times New Roman" w:hAnsi="Times New Roman" w:cs="Times New Roman"/>
          <w:sz w:val="24"/>
          <w:szCs w:val="24"/>
        </w:rPr>
      </w:pPr>
    </w:p>
    <w:sectPr>
      <w:footerReference r:id="rId5" w:type="default"/>
      <w:pgSz w:w="11906" w:h="16838"/>
      <w:pgMar w:top="1417" w:right="1417" w:bottom="1417"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238805"/>
      <w:docPartObj>
        <w:docPartGallery w:val="AutoText"/>
      </w:docPartObj>
    </w:sdtPr>
    <w:sdtContent>
      <w:p w14:paraId="71064D8A">
        <w:pPr>
          <w:pStyle w:val="4"/>
          <w:jc w:val="center"/>
        </w:pPr>
        <w:r>
          <w:fldChar w:fldCharType="begin"/>
        </w:r>
        <w:r>
          <w:instrText xml:space="preserve">PAGE   \* MERGEFORMAT</w:instrText>
        </w:r>
        <w:r>
          <w:fldChar w:fldCharType="separate"/>
        </w:r>
        <w:r>
          <w:rPr>
            <w:lang w:val="sr-Latn-CS"/>
          </w:rPr>
          <w:t>1</w:t>
        </w:r>
        <w:r>
          <w:fldChar w:fldCharType="end"/>
        </w:r>
      </w:p>
    </w:sdtContent>
  </w:sdt>
  <w:p w14:paraId="5BF2D20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93B08"/>
    <w:multiLevelType w:val="multilevel"/>
    <w:tmpl w:val="2EA93B0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CD"/>
    <w:rsid w:val="000B5BEE"/>
    <w:rsid w:val="000C6A82"/>
    <w:rsid w:val="0016131D"/>
    <w:rsid w:val="001C348B"/>
    <w:rsid w:val="00271C1B"/>
    <w:rsid w:val="002E6643"/>
    <w:rsid w:val="00341DD6"/>
    <w:rsid w:val="003C0668"/>
    <w:rsid w:val="003C0AF5"/>
    <w:rsid w:val="00514792"/>
    <w:rsid w:val="00533827"/>
    <w:rsid w:val="006926D3"/>
    <w:rsid w:val="00694EBF"/>
    <w:rsid w:val="00700FCD"/>
    <w:rsid w:val="008B4899"/>
    <w:rsid w:val="00914661"/>
    <w:rsid w:val="0092370E"/>
    <w:rsid w:val="00982B8C"/>
    <w:rsid w:val="009919CD"/>
    <w:rsid w:val="00A751CB"/>
    <w:rsid w:val="00AF2CCA"/>
    <w:rsid w:val="00BA3CE0"/>
    <w:rsid w:val="00BC0C27"/>
    <w:rsid w:val="00BD0C1D"/>
    <w:rsid w:val="00BE0B08"/>
    <w:rsid w:val="00C72CBD"/>
    <w:rsid w:val="00CB0448"/>
    <w:rsid w:val="00E61312"/>
    <w:rsid w:val="00EB1589"/>
    <w:rsid w:val="00EB5DFE"/>
    <w:rsid w:val="00F64126"/>
    <w:rsid w:val="00F772DC"/>
    <w:rsid w:val="00FA39CE"/>
    <w:rsid w:val="719D54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680"/>
        <w:tab w:val="right" w:pos="9360"/>
      </w:tabs>
      <w:spacing w:after="0" w:line="240" w:lineRule="auto"/>
    </w:pPr>
  </w:style>
  <w:style w:type="paragraph" w:styleId="5">
    <w:name w:val="header"/>
    <w:basedOn w:val="1"/>
    <w:link w:val="10"/>
    <w:unhideWhenUsed/>
    <w:uiPriority w:val="99"/>
    <w:pPr>
      <w:tabs>
        <w:tab w:val="center" w:pos="4680"/>
        <w:tab w:val="right" w:pos="9360"/>
      </w:tabs>
      <w:spacing w:after="0" w:line="240" w:lineRule="auto"/>
    </w:pPr>
  </w:style>
  <w:style w:type="character" w:styleId="6">
    <w:name w:val="Hyperlink"/>
    <w:basedOn w:val="2"/>
    <w:uiPriority w:val="0"/>
    <w:rPr>
      <w:rFonts w:cs="Times New Roman" w:asciiTheme="minorHAnsi" w:hAnsiTheme="minorHAnsi"/>
      <w:color w:val="0000FF"/>
      <w:szCs w:val="22"/>
      <w:u w:val="single"/>
    </w:rPr>
  </w:style>
  <w:style w:type="character" w:styleId="7">
    <w:name w:val="line number"/>
    <w:basedOn w:val="2"/>
    <w:qFormat/>
    <w:uiPriority w:val="0"/>
    <w:rPr>
      <w:rFonts w:cs="Times New Roman" w:asciiTheme="minorHAnsi" w:hAnsiTheme="minorHAnsi"/>
      <w:szCs w:val="22"/>
    </w:rPr>
  </w:style>
  <w:style w:type="table" w:styleId="8">
    <w:name w:val="Table Simple 1"/>
    <w:basedOn w:val="3"/>
    <w:qFormat/>
    <w:uiPriority w:val="0"/>
    <w:pPr>
      <w:spacing w:after="0" w:line="275" w:lineRule="auto"/>
    </w:pPr>
    <w:rPr>
      <w:rFonts w:eastAsia="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paragraph" w:styleId="9">
    <w:name w:val="List Paragraph"/>
    <w:basedOn w:val="1"/>
    <w:qFormat/>
    <w:uiPriority w:val="0"/>
    <w:pPr>
      <w:ind w:left="720"/>
      <w:contextualSpacing/>
    </w:pPr>
  </w:style>
  <w:style w:type="character" w:customStyle="1" w:styleId="10">
    <w:name w:val="Header Char"/>
    <w:basedOn w:val="2"/>
    <w:link w:val="5"/>
    <w:qFormat/>
    <w:uiPriority w:val="99"/>
  </w:style>
  <w:style w:type="character" w:customStyle="1" w:styleId="11">
    <w:name w:val="Footer Char"/>
    <w:basedOn w:val="2"/>
    <w:link w:val="4"/>
    <w:uiPriority w:val="99"/>
  </w:style>
  <w:style w:type="character" w:customStyle="1" w:styleId="12">
    <w:name w:val="Body text (2)_"/>
    <w:link w:val="13"/>
    <w:qFormat/>
    <w:uiPriority w:val="0"/>
    <w:rPr>
      <w:rFonts w:ascii="Times New Roman" w:hAnsi="Times New Roman" w:eastAsia="Times New Roman" w:cs="Times New Roman"/>
      <w:sz w:val="21"/>
      <w:szCs w:val="21"/>
      <w:shd w:val="clear" w:color="auto" w:fill="FFFFFF"/>
    </w:rPr>
  </w:style>
  <w:style w:type="paragraph" w:customStyle="1" w:styleId="13">
    <w:name w:val="Body text (2)2"/>
    <w:basedOn w:val="1"/>
    <w:link w:val="12"/>
    <w:uiPriority w:val="0"/>
    <w:pPr>
      <w:widowControl w:val="0"/>
      <w:shd w:val="clear" w:color="auto" w:fill="FFFFFF"/>
      <w:spacing w:before="540" w:after="0" w:line="250" w:lineRule="exact"/>
      <w:ind w:hanging="380"/>
      <w:jc w:val="both"/>
    </w:pPr>
    <w:rPr>
      <w:rFonts w:ascii="Times New Roman" w:hAnsi="Times New Roman" w:eastAsia="Times New Roman" w:cs="Times New Roman"/>
      <w:sz w:val="21"/>
      <w:szCs w:val="21"/>
    </w:rPr>
  </w:style>
  <w:style w:type="paragraph" w:customStyle="1" w:styleId="14">
    <w:name w:val="cla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apple-converted-space"/>
    <w:basedOn w:val="2"/>
    <w:qFormat/>
    <w:uiPriority w:val="0"/>
  </w:style>
  <w:style w:type="paragraph" w:customStyle="1" w:styleId="16">
    <w:name w:val="Normal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
    <w:name w:val="normalprore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8">
    <w:name w:val="wyq050---odeljak"/>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5828</Words>
  <Characters>33225</Characters>
  <Lines>276</Lines>
  <Paragraphs>77</Paragraphs>
  <TotalTime>1</TotalTime>
  <ScaleCrop>false</ScaleCrop>
  <LinksUpToDate>false</LinksUpToDate>
  <CharactersWithSpaces>38976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2025-04-11T12:35:00Z</dcterms:created>
  <dc:creator>profisis01@outlook.com</dc:creator>
  <cp:lastModifiedBy>Danijela Živković</cp:lastModifiedBy>
  <cp:lastPrinted>2025-04-11T09:03:00Z</cp:lastPrinted>
  <dcterms:modified xsi:type="dcterms:W3CDTF">2025-06-10T11:02:17Z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E5F3C9D7C2D54CA8BC084ABF53F8E560_13</vt:lpwstr>
  </property>
</Properties>
</file>